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B7265" w14:textId="3AD439A5" w:rsidR="00183583" w:rsidRDefault="00183583" w:rsidP="0018358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09189D" w14:textId="313D8671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CОВЕТ АКШИНСКОГО МУНИЦИПАЛЬНОГО ОКРУГА</w:t>
      </w:r>
    </w:p>
    <w:p w14:paraId="3C01F283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14:paraId="31C15D43" w14:textId="0734F43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23ACBA" w14:textId="7AB431A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6DE0BA4A" w14:textId="67869FC6" w:rsidR="006F5752" w:rsidRPr="00AD0623" w:rsidRDefault="00E95E5F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 марта</w:t>
      </w:r>
      <w:r w:rsidR="00D216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65B6">
        <w:rPr>
          <w:rFonts w:ascii="Times New Roman" w:hAnsi="Times New Roman"/>
          <w:b/>
          <w:bCs/>
          <w:sz w:val="28"/>
          <w:szCs w:val="28"/>
        </w:rPr>
        <w:t xml:space="preserve">2026 </w:t>
      </w:r>
      <w:r w:rsidR="008665B6" w:rsidRPr="00AD0623">
        <w:rPr>
          <w:rFonts w:ascii="Times New Roman" w:hAnsi="Times New Roman"/>
          <w:b/>
          <w:bCs/>
          <w:sz w:val="28"/>
          <w:szCs w:val="28"/>
        </w:rPr>
        <w:t>года</w:t>
      </w:r>
      <w:r w:rsidR="006F5752" w:rsidRPr="00AD062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714BAC47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с. Акша</w:t>
      </w:r>
    </w:p>
    <w:p w14:paraId="7F1D2709" w14:textId="16E37A11" w:rsidR="00183583" w:rsidRPr="00AD0623" w:rsidRDefault="00183583" w:rsidP="00183583">
      <w:pPr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    В соответствии с главой 7 пункта 14 Регламента Акшинского муниципального округа Забайкальского края созвать очередное заседание Совета </w:t>
      </w:r>
      <w:r w:rsidR="00E95E5F">
        <w:rPr>
          <w:rFonts w:ascii="Times New Roman" w:hAnsi="Times New Roman"/>
          <w:b/>
          <w:sz w:val="28"/>
          <w:szCs w:val="28"/>
          <w:u w:val="single"/>
        </w:rPr>
        <w:t>23 марта</w:t>
      </w:r>
      <w:r w:rsidR="00D2169F" w:rsidRPr="00D2169F">
        <w:rPr>
          <w:rFonts w:ascii="Times New Roman" w:hAnsi="Times New Roman"/>
          <w:b/>
          <w:sz w:val="28"/>
          <w:szCs w:val="28"/>
          <w:u w:val="single"/>
        </w:rPr>
        <w:t xml:space="preserve"> 2026 года</w:t>
      </w:r>
      <w:r w:rsidRPr="00AD0623">
        <w:rPr>
          <w:rFonts w:ascii="Times New Roman" w:hAnsi="Times New Roman"/>
          <w:sz w:val="28"/>
          <w:szCs w:val="28"/>
        </w:rPr>
        <w:t>, в актовом зале администрации Акшинского муниципального округа Забайкальского края, по адресу: с. Акша, ул. Партизанская, 20.</w:t>
      </w:r>
    </w:p>
    <w:p w14:paraId="1C6F7F3B" w14:textId="77777777" w:rsidR="00183583" w:rsidRPr="0055210C" w:rsidRDefault="00183583" w:rsidP="00183583">
      <w:pPr>
        <w:rPr>
          <w:rFonts w:ascii="Times New Roman" w:hAnsi="Times New Roman"/>
          <w:sz w:val="28"/>
          <w:szCs w:val="28"/>
        </w:rPr>
      </w:pPr>
      <w:r w:rsidRPr="0055210C">
        <w:rPr>
          <w:rFonts w:ascii="Times New Roman" w:hAnsi="Times New Roman"/>
          <w:sz w:val="28"/>
          <w:szCs w:val="28"/>
        </w:rPr>
        <w:t xml:space="preserve">                В повестку заседания (сессии) внести следующие вопросы:</w:t>
      </w:r>
    </w:p>
    <w:p w14:paraId="12D79EA0" w14:textId="0AA97906" w:rsidR="00B76E64" w:rsidRPr="00B4575D" w:rsidRDefault="00E95E5F" w:rsidP="005C128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7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220D7" w:rsidRPr="00B4575D">
        <w:rPr>
          <w:rFonts w:ascii="Times New Roman" w:hAnsi="Times New Roman"/>
          <w:sz w:val="28"/>
          <w:szCs w:val="28"/>
        </w:rPr>
        <w:t xml:space="preserve"> </w:t>
      </w:r>
      <w:r w:rsidR="00B76E64" w:rsidRPr="00B4575D">
        <w:rPr>
          <w:rFonts w:ascii="Times New Roman" w:hAnsi="Times New Roman"/>
          <w:sz w:val="28"/>
          <w:szCs w:val="28"/>
        </w:rPr>
        <w:t>Об ежегодном отчёте Главы Акшинского муниципального округа Забайкальского края о результатах деятельности администрации Акшинского муниципального округа Забайкальского края, в том числе по решению вопросов, поставленных Советом Акшинского муниципального о</w:t>
      </w:r>
      <w:r w:rsidR="00B4575D">
        <w:rPr>
          <w:rFonts w:ascii="Times New Roman" w:hAnsi="Times New Roman"/>
          <w:sz w:val="28"/>
          <w:szCs w:val="28"/>
        </w:rPr>
        <w:t>круга Забайкальского края в 2025</w:t>
      </w:r>
      <w:r w:rsidR="00B76E64" w:rsidRPr="00B4575D">
        <w:rPr>
          <w:rFonts w:ascii="Times New Roman" w:hAnsi="Times New Roman"/>
          <w:sz w:val="28"/>
          <w:szCs w:val="28"/>
        </w:rPr>
        <w:t xml:space="preserve"> году</w:t>
      </w:r>
    </w:p>
    <w:p w14:paraId="74ED1133" w14:textId="77777777" w:rsidR="00B76E64" w:rsidRPr="00B76E64" w:rsidRDefault="00B76E64" w:rsidP="00B76E6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Инф. Глава Акшинского муниципального округа</w:t>
      </w:r>
    </w:p>
    <w:p w14:paraId="45B9D0C1" w14:textId="6B4E4552" w:rsidR="00B76E64" w:rsidRDefault="00B76E64" w:rsidP="00B76E6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Забайкальского края П.М.Капустин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03876C2B" w14:textId="77777777" w:rsidR="001E7D9E" w:rsidRDefault="001E7D9E" w:rsidP="00B76E6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215C8E" w14:textId="1CB59BC1" w:rsidR="001E7D9E" w:rsidRPr="00B4575D" w:rsidRDefault="001E7D9E" w:rsidP="001E7D9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Об отчете начальника МО МВД России «Акшинский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проделанной работе по поддержанию правопорядка на территории обслуживания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 МВД России «Акшинский» в 2025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  <w:r w:rsidRPr="00B457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68E8875B" w14:textId="77777777" w:rsidR="001E7D9E" w:rsidRPr="001E7D9E" w:rsidRDefault="001E7D9E" w:rsidP="001E7D9E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Инф. начальник МО МВД России «Акшинский»</w:t>
      </w:r>
    </w:p>
    <w:p w14:paraId="7D4D619E" w14:textId="5E2535A4" w:rsidR="001E7D9E" w:rsidRPr="001E7D9E" w:rsidRDefault="001E7D9E" w:rsidP="001E7D9E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942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А.А.Липовой</w:t>
      </w:r>
    </w:p>
    <w:p w14:paraId="5577ADAA" w14:textId="77777777" w:rsidR="00B76E64" w:rsidRDefault="00B76E64" w:rsidP="00B76E6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A3E92C" w14:textId="7118AC10" w:rsidR="00B76E64" w:rsidRPr="00B4575D" w:rsidRDefault="00B76E64" w:rsidP="00B76E6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и дополнений в решение Совета Акшинского муниципального округа Забайкальского края от 23 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2декабря 2025 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64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бюджете Акшинского муниципального округа Забайкальского края на 202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и плановый период 202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и 202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годов»</w:t>
      </w:r>
    </w:p>
    <w:p w14:paraId="4F352FD9" w14:textId="77777777" w:rsidR="00B76E64" w:rsidRPr="00B76E64" w:rsidRDefault="00B76E64" w:rsidP="00B76E64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Инф. Председатель Комитета по финансам </w:t>
      </w:r>
    </w:p>
    <w:p w14:paraId="46798334" w14:textId="77777777" w:rsidR="00B76E64" w:rsidRPr="00B76E64" w:rsidRDefault="00B76E64" w:rsidP="00B76E64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Акшинского муниципального округа </w:t>
      </w:r>
    </w:p>
    <w:p w14:paraId="3EAB46E5" w14:textId="77777777" w:rsidR="00B76E64" w:rsidRDefault="00B76E64" w:rsidP="00B76E64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E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Забайкальского края И.А. Фёдорова.</w:t>
      </w:r>
    </w:p>
    <w:p w14:paraId="181C2D88" w14:textId="77777777" w:rsidR="00B76E64" w:rsidRDefault="00B76E64" w:rsidP="00B76E64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0B8C15" w14:textId="77777777" w:rsidR="00B76E64" w:rsidRPr="00B76E64" w:rsidRDefault="00B76E64" w:rsidP="00B76E64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9FC1AB" w14:textId="32DD8AE6" w:rsidR="00B66038" w:rsidRPr="00B66038" w:rsidRDefault="00B66038" w:rsidP="00B76E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038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 силу решения Совета Акшинского муниципального округа Забайкальского края от 23 декабря 2022 года     № 46 «О предоставлении служебного жилого помещения муниципального жилого фонда, </w:t>
      </w:r>
      <w:r w:rsidR="00B4575D" w:rsidRPr="00B66038">
        <w:rPr>
          <w:rFonts w:ascii="Times New Roman" w:eastAsia="Times New Roman" w:hAnsi="Times New Roman"/>
          <w:sz w:val="28"/>
          <w:szCs w:val="28"/>
          <w:lang w:eastAsia="ru-RU"/>
        </w:rPr>
        <w:t>находящегося в</w:t>
      </w:r>
      <w:r w:rsidRPr="00B66038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 муниципального района «Акшинский район», расположенного по адресу: Забайкальский край, Акшинский район, с. Акша, ул. </w:t>
      </w:r>
      <w:r w:rsidR="00B4575D" w:rsidRPr="00B66038">
        <w:rPr>
          <w:rFonts w:ascii="Times New Roman" w:eastAsia="Times New Roman" w:hAnsi="Times New Roman"/>
          <w:sz w:val="28"/>
          <w:szCs w:val="28"/>
          <w:lang w:eastAsia="ru-RU"/>
        </w:rPr>
        <w:t>Лазо дом</w:t>
      </w:r>
      <w:r w:rsidRPr="00B66038">
        <w:rPr>
          <w:rFonts w:ascii="Times New Roman" w:eastAsia="Times New Roman" w:hAnsi="Times New Roman"/>
          <w:sz w:val="28"/>
          <w:szCs w:val="28"/>
          <w:lang w:eastAsia="ru-RU"/>
        </w:rPr>
        <w:t xml:space="preserve"> 11 квартира 10»</w:t>
      </w:r>
    </w:p>
    <w:p w14:paraId="5F59A2F2" w14:textId="77777777" w:rsidR="00B66038" w:rsidRPr="00B66038" w:rsidRDefault="00B66038" w:rsidP="00B66038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60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Инф. главный специалист отдела архитектуры, имущественных, земельных отношений, дорожного хозяйства и транспорта Акшинского муниципального округа Забайкальского края </w:t>
      </w:r>
    </w:p>
    <w:p w14:paraId="448E5BC9" w14:textId="0CCD1847" w:rsidR="00B66038" w:rsidRDefault="00B66038" w:rsidP="00B66038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6038">
        <w:rPr>
          <w:rFonts w:ascii="Times New Roman" w:eastAsia="Times New Roman" w:hAnsi="Times New Roman"/>
          <w:b/>
          <w:sz w:val="24"/>
          <w:szCs w:val="24"/>
          <w:lang w:eastAsia="ru-RU"/>
        </w:rPr>
        <w:t>Е.В. Леонова</w:t>
      </w:r>
    </w:p>
    <w:p w14:paraId="4CA33483" w14:textId="77777777" w:rsidR="000602D7" w:rsidRPr="00B66038" w:rsidRDefault="000602D7" w:rsidP="00B66038">
      <w:pPr>
        <w:pStyle w:val="a4"/>
        <w:spacing w:after="0" w:line="240" w:lineRule="auto"/>
        <w:ind w:left="746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4CE191" w14:textId="2F32D85D" w:rsidR="00B76E64" w:rsidRPr="00B76E64" w:rsidRDefault="000602D7" w:rsidP="000602D7">
      <w:pPr>
        <w:pStyle w:val="a4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76E64" w:rsidRPr="00B76E64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служебного жилого помещения муниципального жилого фонда, находящегося в собственности Акшинского муниципального округа Забайкальского края, расположенного по адресу: Забайкальский край, Акшинский район, с. Акша, ул.  Лазо дом 11 квартира 10</w:t>
      </w:r>
    </w:p>
    <w:p w14:paraId="4917F87B" w14:textId="77777777" w:rsidR="00B66038" w:rsidRPr="00B66038" w:rsidRDefault="00B66038" w:rsidP="00B66038">
      <w:pPr>
        <w:spacing w:after="0" w:line="240" w:lineRule="auto"/>
        <w:ind w:left="38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60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Инф. главный специалист отдела архитектуры, имущественных, земельных отношений, дорожного хозяйства и транспорта Акшинского муниципального округа Забайкальского края </w:t>
      </w:r>
    </w:p>
    <w:p w14:paraId="34C65094" w14:textId="37A45A74" w:rsidR="00B76E64" w:rsidRPr="00B66038" w:rsidRDefault="00B66038" w:rsidP="00B66038">
      <w:pPr>
        <w:spacing w:after="0" w:line="240" w:lineRule="auto"/>
        <w:ind w:left="38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60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Е.В. Леонова</w:t>
      </w:r>
    </w:p>
    <w:p w14:paraId="42EC24B8" w14:textId="6D2A825A" w:rsidR="0055210C" w:rsidRPr="0055210C" w:rsidRDefault="0055210C" w:rsidP="0055210C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72EF0D4" w14:textId="3DB3D0A2" w:rsidR="00B66038" w:rsidRDefault="001E7D9E" w:rsidP="000602D7">
      <w:pPr>
        <w:pStyle w:val="a4"/>
        <w:numPr>
          <w:ilvl w:val="0"/>
          <w:numId w:val="8"/>
        </w:numPr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списании и исключение из Реестра муниципального имущест</w:t>
      </w:r>
      <w:r w:rsid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ва Акшинского муниципального окру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 Забайкальского края недвижимого имущества</w:t>
      </w:r>
    </w:p>
    <w:p w14:paraId="35EDAE4E" w14:textId="77777777" w:rsidR="00B4575D" w:rsidRPr="00B4575D" w:rsidRDefault="00B4575D" w:rsidP="00B4575D">
      <w:pPr>
        <w:pStyle w:val="a4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57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Инф. главный специалист отдела архитектуры, имущественных, земельных отношений, дорожного хозяйства и транспорта Акшинского муниципального округа Забайкальского края </w:t>
      </w:r>
    </w:p>
    <w:p w14:paraId="1ED9C2F2" w14:textId="7A44C0C5" w:rsidR="00B66038" w:rsidRDefault="00B4575D" w:rsidP="00B4575D">
      <w:pPr>
        <w:pStyle w:val="a4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57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Е.В. Леонова</w:t>
      </w:r>
    </w:p>
    <w:p w14:paraId="4DABCCC2" w14:textId="6DE956F6" w:rsidR="00B4575D" w:rsidRDefault="00B4575D" w:rsidP="000602D7">
      <w:pPr>
        <w:pStyle w:val="a4"/>
        <w:ind w:left="709" w:hanging="3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575D">
        <w:rPr>
          <w:rFonts w:ascii="Times New Roman" w:eastAsia="Times New Roman" w:hAnsi="Times New Roman"/>
          <w:bCs/>
          <w:sz w:val="28"/>
          <w:szCs w:val="28"/>
          <w:lang w:eastAsia="ru-RU"/>
        </w:rPr>
        <w:t>7.  Об утверждении местных нормативов градостроительного проектирования Акшинского муниципального округа Забайкальского края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40485AEC" w14:textId="1E5B25BB" w:rsidR="00B4575D" w:rsidRPr="00B4575D" w:rsidRDefault="00B4575D" w:rsidP="00B4575D">
      <w:pPr>
        <w:pStyle w:val="a4"/>
        <w:ind w:left="746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Инф. главный специалист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   И.А. Потехин</w:t>
      </w:r>
    </w:p>
    <w:p w14:paraId="58388765" w14:textId="55960E68" w:rsidR="004D5017" w:rsidRPr="004D5017" w:rsidRDefault="00B4575D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3512A" w:rsidRPr="004D5017">
        <w:rPr>
          <w:rFonts w:ascii="Times New Roman" w:hAnsi="Times New Roman"/>
          <w:sz w:val="28"/>
          <w:szCs w:val="28"/>
        </w:rPr>
        <w:t>.</w:t>
      </w:r>
      <w:r w:rsidR="0033512A">
        <w:t xml:space="preserve"> </w:t>
      </w:r>
      <w:r w:rsidR="004D5017" w:rsidRPr="004D5017">
        <w:rPr>
          <w:rFonts w:ascii="Times New Roman" w:hAnsi="Times New Roman"/>
          <w:sz w:val="28"/>
          <w:szCs w:val="28"/>
        </w:rPr>
        <w:t>Об установлении границ территории, на которой осуществляетс</w:t>
      </w:r>
      <w:bookmarkStart w:id="0" w:name="_GoBack"/>
      <w:bookmarkEnd w:id="0"/>
      <w:r w:rsidR="004D5017" w:rsidRPr="004D5017">
        <w:rPr>
          <w:rFonts w:ascii="Times New Roman" w:hAnsi="Times New Roman"/>
          <w:sz w:val="28"/>
          <w:szCs w:val="28"/>
        </w:rPr>
        <w:t>я</w:t>
      </w:r>
    </w:p>
    <w:p w14:paraId="5F5A0D1C" w14:textId="689076EE" w:rsidR="0033512A" w:rsidRDefault="004D501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D5017">
        <w:rPr>
          <w:rFonts w:ascii="Times New Roman" w:hAnsi="Times New Roman"/>
          <w:sz w:val="28"/>
          <w:szCs w:val="28"/>
        </w:rPr>
        <w:t>территориальное общественное самоуправление</w:t>
      </w:r>
      <w:r w:rsidR="00B4575D">
        <w:rPr>
          <w:rFonts w:ascii="Times New Roman" w:hAnsi="Times New Roman"/>
          <w:sz w:val="28"/>
          <w:szCs w:val="28"/>
        </w:rPr>
        <w:t xml:space="preserve"> вс. Акша</w:t>
      </w:r>
      <w:r>
        <w:rPr>
          <w:rFonts w:ascii="Times New Roman" w:hAnsi="Times New Roman"/>
          <w:sz w:val="28"/>
          <w:szCs w:val="28"/>
        </w:rPr>
        <w:t>.</w:t>
      </w:r>
    </w:p>
    <w:p w14:paraId="2689DE51" w14:textId="0C9679D5" w:rsidR="004D5017" w:rsidRPr="004D5017" w:rsidRDefault="004D5017" w:rsidP="00B4575D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Инф. </w:t>
      </w:r>
      <w:r w:rsidR="00B4575D">
        <w:rPr>
          <w:rFonts w:ascii="Times New Roman" w:hAnsi="Times New Roman"/>
          <w:b/>
          <w:sz w:val="24"/>
          <w:szCs w:val="24"/>
        </w:rPr>
        <w:t>председатель ТОС «Центральный» с.Акша</w:t>
      </w:r>
      <w:r w:rsidRPr="004D5017">
        <w:rPr>
          <w:rFonts w:ascii="Times New Roman" w:hAnsi="Times New Roman"/>
          <w:b/>
          <w:sz w:val="24"/>
          <w:szCs w:val="24"/>
        </w:rPr>
        <w:t xml:space="preserve"> И.Н.</w:t>
      </w:r>
      <w:r w:rsidR="003B39E7">
        <w:rPr>
          <w:rFonts w:ascii="Times New Roman" w:hAnsi="Times New Roman"/>
          <w:b/>
          <w:sz w:val="24"/>
          <w:szCs w:val="24"/>
        </w:rPr>
        <w:t xml:space="preserve"> </w:t>
      </w:r>
      <w:r w:rsidRPr="004D5017">
        <w:rPr>
          <w:rFonts w:ascii="Times New Roman" w:hAnsi="Times New Roman"/>
          <w:b/>
          <w:sz w:val="24"/>
          <w:szCs w:val="24"/>
        </w:rPr>
        <w:t>Зых</w:t>
      </w:r>
    </w:p>
    <w:p w14:paraId="1996B854" w14:textId="77777777" w:rsidR="000602D7" w:rsidRDefault="000602D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6D52F854" w14:textId="19DAB948" w:rsidR="004D5017" w:rsidRPr="004D5017" w:rsidRDefault="00B4575D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D5017">
        <w:rPr>
          <w:rFonts w:ascii="Times New Roman" w:hAnsi="Times New Roman"/>
          <w:sz w:val="28"/>
          <w:szCs w:val="28"/>
        </w:rPr>
        <w:t xml:space="preserve">. </w:t>
      </w:r>
      <w:r w:rsidR="004D5017" w:rsidRPr="004D5017">
        <w:rPr>
          <w:rFonts w:ascii="Times New Roman" w:hAnsi="Times New Roman"/>
          <w:sz w:val="28"/>
          <w:szCs w:val="28"/>
        </w:rPr>
        <w:t>Об установлении границ территории, на которой осуществляется</w:t>
      </w:r>
    </w:p>
    <w:p w14:paraId="541DCD8D" w14:textId="7583DB62" w:rsidR="004D5017" w:rsidRPr="004D5017" w:rsidRDefault="004D5017" w:rsidP="004D5017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D5017">
        <w:rPr>
          <w:rFonts w:ascii="Times New Roman" w:hAnsi="Times New Roman"/>
          <w:sz w:val="28"/>
          <w:szCs w:val="28"/>
        </w:rPr>
        <w:t>территориальное общественное самоуправление</w:t>
      </w:r>
      <w:r w:rsidR="00E54BD2">
        <w:rPr>
          <w:rFonts w:ascii="Times New Roman" w:hAnsi="Times New Roman"/>
          <w:sz w:val="28"/>
          <w:szCs w:val="28"/>
        </w:rPr>
        <w:t xml:space="preserve"> в с. Нарасун</w:t>
      </w:r>
      <w:r w:rsidRPr="004D5017">
        <w:rPr>
          <w:rFonts w:ascii="Times New Roman" w:hAnsi="Times New Roman"/>
          <w:sz w:val="28"/>
          <w:szCs w:val="28"/>
        </w:rPr>
        <w:t>.</w:t>
      </w:r>
    </w:p>
    <w:p w14:paraId="6697488B" w14:textId="77777777" w:rsidR="004D5017" w:rsidRPr="004D5017" w:rsidRDefault="00D220D7" w:rsidP="004D501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4D5017" w:rsidRPr="004D5017">
        <w:rPr>
          <w:rFonts w:ascii="Times New Roman" w:hAnsi="Times New Roman"/>
          <w:b/>
          <w:sz w:val="24"/>
          <w:szCs w:val="24"/>
        </w:rPr>
        <w:t>Инф. Председатель Совета Акшинского муниципального округа</w:t>
      </w:r>
    </w:p>
    <w:p w14:paraId="5FA6D292" w14:textId="54C6D788" w:rsidR="004D5017" w:rsidRPr="004D5017" w:rsidRDefault="004D5017" w:rsidP="004D501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D5017">
        <w:rPr>
          <w:rFonts w:ascii="Times New Roman" w:hAnsi="Times New Roman"/>
          <w:b/>
          <w:sz w:val="24"/>
          <w:szCs w:val="24"/>
        </w:rPr>
        <w:t xml:space="preserve"> Забайкальского края М.Ю.Вологдина</w:t>
      </w:r>
    </w:p>
    <w:p w14:paraId="462A3420" w14:textId="77777777" w:rsidR="000602D7" w:rsidRDefault="003B39E7" w:rsidP="000602D7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4144CD97" w14:textId="0D654606" w:rsidR="00183583" w:rsidRPr="003B39E7" w:rsidRDefault="003B39E7" w:rsidP="00C9347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3B39E7">
        <w:rPr>
          <w:rFonts w:ascii="Times New Roman" w:hAnsi="Times New Roman"/>
          <w:sz w:val="28"/>
          <w:szCs w:val="28"/>
        </w:rPr>
        <w:t xml:space="preserve"> </w:t>
      </w:r>
      <w:r w:rsidR="00C93478">
        <w:rPr>
          <w:rFonts w:ascii="Times New Roman" w:hAnsi="Times New Roman"/>
          <w:sz w:val="28"/>
          <w:szCs w:val="28"/>
        </w:rPr>
        <w:t xml:space="preserve"> 10</w:t>
      </w:r>
      <w:r w:rsidR="004D5017" w:rsidRPr="003B39E7">
        <w:rPr>
          <w:rFonts w:ascii="Times New Roman" w:hAnsi="Times New Roman"/>
          <w:sz w:val="28"/>
          <w:szCs w:val="28"/>
        </w:rPr>
        <w:t xml:space="preserve">. </w:t>
      </w:r>
      <w:r w:rsidR="00183583" w:rsidRPr="003B39E7">
        <w:rPr>
          <w:rFonts w:ascii="Times New Roman" w:hAnsi="Times New Roman"/>
          <w:sz w:val="28"/>
          <w:szCs w:val="28"/>
        </w:rPr>
        <w:t>Дополнительные вопросы</w:t>
      </w:r>
      <w:r w:rsidR="000602D7">
        <w:rPr>
          <w:rFonts w:ascii="Times New Roman" w:hAnsi="Times New Roman"/>
          <w:sz w:val="28"/>
          <w:szCs w:val="28"/>
        </w:rPr>
        <w:t>.</w:t>
      </w:r>
    </w:p>
    <w:p w14:paraId="013BFAC6" w14:textId="77777777" w:rsidR="00C93478" w:rsidRDefault="00C93478" w:rsidP="00183583">
      <w:pPr>
        <w:rPr>
          <w:rFonts w:ascii="Times New Roman" w:hAnsi="Times New Roman"/>
          <w:b/>
          <w:bCs/>
          <w:sz w:val="28"/>
          <w:szCs w:val="28"/>
        </w:rPr>
      </w:pPr>
    </w:p>
    <w:p w14:paraId="078FF712" w14:textId="77777777" w:rsidR="00183583" w:rsidRPr="00AD0623" w:rsidRDefault="00183583" w:rsidP="00183583">
      <w:pPr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Начало сессии в 10:00</w:t>
      </w:r>
    </w:p>
    <w:p w14:paraId="39061F84" w14:textId="06E8254F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3AF3EAB6" w14:textId="77777777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Акшинского муниципального округа </w:t>
      </w:r>
    </w:p>
    <w:p w14:paraId="6541F5C3" w14:textId="29649CB5" w:rsidR="00152233" w:rsidRDefault="00183583" w:rsidP="00183583">
      <w:pPr>
        <w:pStyle w:val="a3"/>
      </w:pPr>
      <w:r w:rsidRPr="00AD0623">
        <w:rPr>
          <w:rFonts w:ascii="Times New Roman" w:hAnsi="Times New Roman"/>
          <w:sz w:val="28"/>
          <w:szCs w:val="28"/>
        </w:rPr>
        <w:t xml:space="preserve">Забайкальского края                         </w:t>
      </w:r>
      <w:r w:rsidR="006F5752" w:rsidRPr="00AD0623">
        <w:rPr>
          <w:rFonts w:ascii="Times New Roman" w:hAnsi="Times New Roman"/>
          <w:sz w:val="28"/>
          <w:szCs w:val="28"/>
        </w:rPr>
        <w:t xml:space="preserve">   </w:t>
      </w:r>
      <w:r w:rsidRPr="00AD0623">
        <w:rPr>
          <w:rFonts w:ascii="Times New Roman" w:hAnsi="Times New Roman"/>
          <w:sz w:val="28"/>
          <w:szCs w:val="28"/>
        </w:rPr>
        <w:t xml:space="preserve">                                         М.Ю.Вологдина</w:t>
      </w:r>
    </w:p>
    <w:sectPr w:rsidR="00152233" w:rsidSect="00744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BC3"/>
    <w:multiLevelType w:val="hybridMultilevel"/>
    <w:tmpl w:val="C63EB3DC"/>
    <w:lvl w:ilvl="0" w:tplc="148C9FCC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6575D10"/>
    <w:multiLevelType w:val="hybridMultilevel"/>
    <w:tmpl w:val="17F0A8C4"/>
    <w:lvl w:ilvl="0" w:tplc="49BAD272">
      <w:start w:val="6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3967725F"/>
    <w:multiLevelType w:val="hybridMultilevel"/>
    <w:tmpl w:val="F266E20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B2532"/>
    <w:multiLevelType w:val="hybridMultilevel"/>
    <w:tmpl w:val="A4DC0922"/>
    <w:lvl w:ilvl="0" w:tplc="6F825D1E">
      <w:start w:val="1"/>
      <w:numFmt w:val="decimal"/>
      <w:lvlText w:val="%1."/>
      <w:lvlJc w:val="left"/>
      <w:pPr>
        <w:ind w:left="746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69937265"/>
    <w:multiLevelType w:val="hybridMultilevel"/>
    <w:tmpl w:val="965841F4"/>
    <w:lvl w:ilvl="0" w:tplc="FD9E288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0C63AB"/>
    <w:multiLevelType w:val="hybridMultilevel"/>
    <w:tmpl w:val="8962D47E"/>
    <w:lvl w:ilvl="0" w:tplc="C8E0D17E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50057E0"/>
    <w:multiLevelType w:val="hybridMultilevel"/>
    <w:tmpl w:val="82ECF660"/>
    <w:lvl w:ilvl="0" w:tplc="804EA668">
      <w:start w:val="1"/>
      <w:numFmt w:val="decimal"/>
      <w:lvlText w:val="%1."/>
      <w:lvlJc w:val="left"/>
      <w:pPr>
        <w:ind w:left="928" w:hanging="360"/>
      </w:pPr>
      <w:rPr>
        <w:rFonts w:eastAsia="Calibri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E350E"/>
    <w:multiLevelType w:val="hybridMultilevel"/>
    <w:tmpl w:val="7DBC27D6"/>
    <w:lvl w:ilvl="0" w:tplc="3C3ACA0A">
      <w:start w:val="1"/>
      <w:numFmt w:val="decimal"/>
      <w:lvlText w:val="%1."/>
      <w:lvlJc w:val="left"/>
      <w:pPr>
        <w:ind w:left="1065" w:hanging="7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D9"/>
    <w:rsid w:val="000602D7"/>
    <w:rsid w:val="00152233"/>
    <w:rsid w:val="00183583"/>
    <w:rsid w:val="001942ED"/>
    <w:rsid w:val="001E7D9E"/>
    <w:rsid w:val="002579B6"/>
    <w:rsid w:val="002A3C5F"/>
    <w:rsid w:val="0033512A"/>
    <w:rsid w:val="003B39E7"/>
    <w:rsid w:val="004D5017"/>
    <w:rsid w:val="00500FD1"/>
    <w:rsid w:val="0055210C"/>
    <w:rsid w:val="005B2E49"/>
    <w:rsid w:val="005D38AC"/>
    <w:rsid w:val="006258E1"/>
    <w:rsid w:val="00643A3F"/>
    <w:rsid w:val="006530FD"/>
    <w:rsid w:val="006F5752"/>
    <w:rsid w:val="0074412A"/>
    <w:rsid w:val="00776CC5"/>
    <w:rsid w:val="007D35D9"/>
    <w:rsid w:val="00862FCE"/>
    <w:rsid w:val="008665B6"/>
    <w:rsid w:val="009077BE"/>
    <w:rsid w:val="009451D6"/>
    <w:rsid w:val="009A4CF2"/>
    <w:rsid w:val="009D5A51"/>
    <w:rsid w:val="00AD0623"/>
    <w:rsid w:val="00B4575D"/>
    <w:rsid w:val="00B66038"/>
    <w:rsid w:val="00B76E64"/>
    <w:rsid w:val="00BF2D90"/>
    <w:rsid w:val="00C17096"/>
    <w:rsid w:val="00C93478"/>
    <w:rsid w:val="00D152A4"/>
    <w:rsid w:val="00D2169F"/>
    <w:rsid w:val="00D220D7"/>
    <w:rsid w:val="00DC3625"/>
    <w:rsid w:val="00E06FAB"/>
    <w:rsid w:val="00E54BD2"/>
    <w:rsid w:val="00E95E5F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7228"/>
  <w15:chartTrackingRefBased/>
  <w15:docId w15:val="{6E76D996-67A5-438C-B5D8-8F7C32A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8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58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35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6DD5-8B12-4650-B089-37F6CF49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37</cp:revision>
  <cp:lastPrinted>2026-03-17T03:45:00Z</cp:lastPrinted>
  <dcterms:created xsi:type="dcterms:W3CDTF">2025-10-22T02:43:00Z</dcterms:created>
  <dcterms:modified xsi:type="dcterms:W3CDTF">2026-03-17T06:15:00Z</dcterms:modified>
</cp:coreProperties>
</file>