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38CA" w:rsidRPr="000B3835" w:rsidRDefault="009138CA" w:rsidP="009138C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0B3835">
        <w:rPr>
          <w:rFonts w:ascii="Times New Roman" w:eastAsia="Times New Roman" w:hAnsi="Times New Roman" w:cs="Times New Roman"/>
          <w:b/>
          <w:bCs/>
          <w:color w:val="000000"/>
          <w:sz w:val="28"/>
          <w:szCs w:val="28"/>
          <w:lang w:eastAsia="ru-RU"/>
        </w:rPr>
        <w:t>СОВЕТ</w:t>
      </w:r>
      <w:r w:rsidR="00992D6E" w:rsidRPr="000B3835">
        <w:rPr>
          <w:rFonts w:ascii="Times New Roman" w:eastAsia="Times New Roman" w:hAnsi="Times New Roman" w:cs="Times New Roman"/>
          <w:b/>
          <w:bCs/>
          <w:color w:val="000000"/>
          <w:sz w:val="28"/>
          <w:szCs w:val="28"/>
          <w:lang w:eastAsia="ru-RU"/>
        </w:rPr>
        <w:t xml:space="preserve"> </w:t>
      </w:r>
      <w:r w:rsidR="009312F4" w:rsidRPr="000B3835">
        <w:rPr>
          <w:rFonts w:ascii="Times New Roman" w:eastAsia="Times New Roman" w:hAnsi="Times New Roman" w:cs="Times New Roman"/>
          <w:b/>
          <w:bCs/>
          <w:color w:val="000000"/>
          <w:sz w:val="28"/>
          <w:szCs w:val="28"/>
          <w:lang w:eastAsia="ru-RU"/>
        </w:rPr>
        <w:t>АКШИНСКОГО</w:t>
      </w:r>
      <w:r w:rsidRPr="000B3835">
        <w:rPr>
          <w:rFonts w:ascii="Times New Roman" w:eastAsia="Times New Roman" w:hAnsi="Times New Roman" w:cs="Times New Roman"/>
          <w:b/>
          <w:bCs/>
          <w:color w:val="000000"/>
          <w:sz w:val="28"/>
          <w:szCs w:val="28"/>
          <w:lang w:eastAsia="ru-RU"/>
        </w:rPr>
        <w:t xml:space="preserve"> МУНИЦИПАЛЬНОГО ОКРУГА</w:t>
      </w:r>
      <w:r w:rsidR="00992D6E" w:rsidRPr="000B3835">
        <w:rPr>
          <w:rFonts w:ascii="Times New Roman" w:eastAsia="Times New Roman" w:hAnsi="Times New Roman" w:cs="Times New Roman"/>
          <w:b/>
          <w:bCs/>
          <w:color w:val="000000"/>
          <w:sz w:val="28"/>
          <w:szCs w:val="28"/>
          <w:lang w:eastAsia="ru-RU"/>
        </w:rPr>
        <w:t xml:space="preserve"> </w:t>
      </w:r>
      <w:r w:rsidRPr="000B3835">
        <w:rPr>
          <w:rFonts w:ascii="Times New Roman" w:eastAsia="Times New Roman" w:hAnsi="Times New Roman" w:cs="Times New Roman"/>
          <w:b/>
          <w:bCs/>
          <w:color w:val="000000"/>
          <w:sz w:val="28"/>
          <w:szCs w:val="28"/>
          <w:lang w:eastAsia="ru-RU"/>
        </w:rPr>
        <w:t>ЗАБАЙКАЛЬСКОГО КРАЯ</w:t>
      </w:r>
    </w:p>
    <w:p w:rsidR="009138CA" w:rsidRPr="000B3835" w:rsidRDefault="009138CA" w:rsidP="009138C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6B2F48" w:rsidRDefault="006B2F48" w:rsidP="009138C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9138CA" w:rsidRPr="000B3835" w:rsidRDefault="009138CA" w:rsidP="009138C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0B3835">
        <w:rPr>
          <w:rFonts w:ascii="Times New Roman" w:eastAsia="Times New Roman" w:hAnsi="Times New Roman" w:cs="Times New Roman"/>
          <w:b/>
          <w:bCs/>
          <w:color w:val="000000"/>
          <w:sz w:val="28"/>
          <w:szCs w:val="28"/>
          <w:lang w:eastAsia="ru-RU"/>
        </w:rPr>
        <w:t>РЕШЕНИЕ</w:t>
      </w:r>
    </w:p>
    <w:p w:rsidR="009138CA" w:rsidRPr="000B3835" w:rsidRDefault="009138CA" w:rsidP="009138CA">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9138CA" w:rsidRPr="006B2F48" w:rsidRDefault="006B2F48" w:rsidP="009138CA">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6B2F48">
        <w:rPr>
          <w:rFonts w:ascii="Times New Roman" w:eastAsia="Times New Roman" w:hAnsi="Times New Roman" w:cs="Times New Roman"/>
          <w:b/>
          <w:color w:val="000000"/>
          <w:sz w:val="28"/>
          <w:szCs w:val="28"/>
          <w:lang w:eastAsia="ru-RU"/>
        </w:rPr>
        <w:t>от 12 августа 2026 года                                                                                        №52</w:t>
      </w:r>
    </w:p>
    <w:p w:rsidR="009138CA" w:rsidRPr="000B3835" w:rsidRDefault="009138CA" w:rsidP="009138CA">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9138CA" w:rsidRPr="000B3835" w:rsidRDefault="009312F4" w:rsidP="009138CA">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0B3835">
        <w:rPr>
          <w:rFonts w:ascii="Times New Roman" w:eastAsia="Times New Roman" w:hAnsi="Times New Roman" w:cs="Times New Roman"/>
          <w:color w:val="000000"/>
          <w:sz w:val="28"/>
          <w:szCs w:val="28"/>
          <w:lang w:eastAsia="ru-RU"/>
        </w:rPr>
        <w:t>с. Акша</w:t>
      </w:r>
    </w:p>
    <w:p w:rsidR="009138CA" w:rsidRPr="000B3835" w:rsidRDefault="009138CA" w:rsidP="009312F4">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9138CA" w:rsidRPr="000B3835" w:rsidRDefault="00577625" w:rsidP="009312F4">
      <w:pPr>
        <w:shd w:val="clear" w:color="auto" w:fill="FFFFFF"/>
        <w:spacing w:after="0" w:line="240" w:lineRule="auto"/>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8"/>
          <w:szCs w:val="28"/>
          <w:lang w:eastAsia="ru-RU"/>
        </w:rPr>
        <w:t>О внесении изменений в</w:t>
      </w:r>
      <w:r w:rsidR="000A200E">
        <w:rPr>
          <w:rFonts w:ascii="Times New Roman" w:eastAsia="Times New Roman" w:hAnsi="Times New Roman" w:cs="Times New Roman"/>
          <w:b/>
          <w:bCs/>
          <w:color w:val="000000"/>
          <w:sz w:val="28"/>
          <w:szCs w:val="28"/>
          <w:lang w:eastAsia="ru-RU"/>
        </w:rPr>
        <w:t xml:space="preserve"> По</w:t>
      </w:r>
      <w:r w:rsidR="00BE2CE3">
        <w:rPr>
          <w:rFonts w:ascii="Times New Roman" w:eastAsia="Times New Roman" w:hAnsi="Times New Roman" w:cs="Times New Roman"/>
          <w:b/>
          <w:bCs/>
          <w:color w:val="000000"/>
          <w:sz w:val="28"/>
          <w:szCs w:val="28"/>
          <w:lang w:eastAsia="ru-RU"/>
        </w:rPr>
        <w:t>рядок организации и проведения общественных обсуждений и публичных слушаний по вопросам правового регулирования градостроительной деятельности на территории Акшинского муниципального округа Забайкальского края</w:t>
      </w:r>
      <w:r w:rsidR="00D90413">
        <w:rPr>
          <w:rFonts w:ascii="Times New Roman" w:eastAsia="Times New Roman" w:hAnsi="Times New Roman" w:cs="Times New Roman"/>
          <w:b/>
          <w:bCs/>
          <w:color w:val="000000"/>
          <w:sz w:val="28"/>
          <w:szCs w:val="28"/>
          <w:lang w:eastAsia="ru-RU"/>
        </w:rPr>
        <w:t>, утвержденн</w:t>
      </w:r>
      <w:r w:rsidR="00BE2CE3">
        <w:rPr>
          <w:rFonts w:ascii="Times New Roman" w:eastAsia="Times New Roman" w:hAnsi="Times New Roman" w:cs="Times New Roman"/>
          <w:b/>
          <w:bCs/>
          <w:color w:val="000000"/>
          <w:sz w:val="28"/>
          <w:szCs w:val="28"/>
          <w:lang w:eastAsia="ru-RU"/>
        </w:rPr>
        <w:t>ый</w:t>
      </w:r>
      <w:r w:rsidR="00D90413">
        <w:rPr>
          <w:rFonts w:ascii="Times New Roman" w:eastAsia="Times New Roman" w:hAnsi="Times New Roman" w:cs="Times New Roman"/>
          <w:b/>
          <w:bCs/>
          <w:color w:val="000000"/>
          <w:sz w:val="28"/>
          <w:szCs w:val="28"/>
          <w:lang w:eastAsia="ru-RU"/>
        </w:rPr>
        <w:t xml:space="preserve"> решением </w:t>
      </w:r>
      <w:r>
        <w:rPr>
          <w:rFonts w:ascii="Times New Roman" w:eastAsia="Times New Roman" w:hAnsi="Times New Roman" w:cs="Times New Roman"/>
          <w:b/>
          <w:bCs/>
          <w:color w:val="000000"/>
          <w:sz w:val="28"/>
          <w:szCs w:val="28"/>
          <w:lang w:eastAsia="ru-RU"/>
        </w:rPr>
        <w:t>Совета Акшинского муниципального округа Забайкальско</w:t>
      </w:r>
      <w:r w:rsidR="00D90413">
        <w:rPr>
          <w:rFonts w:ascii="Times New Roman" w:eastAsia="Times New Roman" w:hAnsi="Times New Roman" w:cs="Times New Roman"/>
          <w:b/>
          <w:bCs/>
          <w:color w:val="000000"/>
          <w:sz w:val="28"/>
          <w:szCs w:val="28"/>
          <w:lang w:eastAsia="ru-RU"/>
        </w:rPr>
        <w:t xml:space="preserve">го края от </w:t>
      </w:r>
      <w:r w:rsidR="000A200E">
        <w:rPr>
          <w:rFonts w:ascii="Times New Roman" w:eastAsia="Times New Roman" w:hAnsi="Times New Roman" w:cs="Times New Roman"/>
          <w:b/>
          <w:bCs/>
          <w:color w:val="000000"/>
          <w:sz w:val="28"/>
          <w:szCs w:val="28"/>
          <w:lang w:eastAsia="ru-RU"/>
        </w:rPr>
        <w:t>26</w:t>
      </w:r>
      <w:r w:rsidR="00D90413">
        <w:rPr>
          <w:rFonts w:ascii="Times New Roman" w:eastAsia="Times New Roman" w:hAnsi="Times New Roman" w:cs="Times New Roman"/>
          <w:b/>
          <w:bCs/>
          <w:color w:val="000000"/>
          <w:sz w:val="28"/>
          <w:szCs w:val="28"/>
          <w:lang w:eastAsia="ru-RU"/>
        </w:rPr>
        <w:t>.0</w:t>
      </w:r>
      <w:r w:rsidR="000A200E">
        <w:rPr>
          <w:rFonts w:ascii="Times New Roman" w:eastAsia="Times New Roman" w:hAnsi="Times New Roman" w:cs="Times New Roman"/>
          <w:b/>
          <w:bCs/>
          <w:color w:val="000000"/>
          <w:sz w:val="28"/>
          <w:szCs w:val="28"/>
          <w:lang w:eastAsia="ru-RU"/>
        </w:rPr>
        <w:t>1.</w:t>
      </w:r>
      <w:r w:rsidR="00D90413">
        <w:rPr>
          <w:rFonts w:ascii="Times New Roman" w:eastAsia="Times New Roman" w:hAnsi="Times New Roman" w:cs="Times New Roman"/>
          <w:b/>
          <w:bCs/>
          <w:color w:val="000000"/>
          <w:sz w:val="28"/>
          <w:szCs w:val="28"/>
          <w:lang w:eastAsia="ru-RU"/>
        </w:rPr>
        <w:t>202</w:t>
      </w:r>
      <w:r w:rsidR="000A200E">
        <w:rPr>
          <w:rFonts w:ascii="Times New Roman" w:eastAsia="Times New Roman" w:hAnsi="Times New Roman" w:cs="Times New Roman"/>
          <w:b/>
          <w:bCs/>
          <w:color w:val="000000"/>
          <w:sz w:val="28"/>
          <w:szCs w:val="28"/>
          <w:lang w:eastAsia="ru-RU"/>
        </w:rPr>
        <w:t>4</w:t>
      </w:r>
      <w:r w:rsidR="00D90413">
        <w:rPr>
          <w:rFonts w:ascii="Times New Roman" w:eastAsia="Times New Roman" w:hAnsi="Times New Roman" w:cs="Times New Roman"/>
          <w:b/>
          <w:bCs/>
          <w:color w:val="000000"/>
          <w:sz w:val="28"/>
          <w:szCs w:val="28"/>
          <w:lang w:eastAsia="ru-RU"/>
        </w:rPr>
        <w:t xml:space="preserve"> года № 1</w:t>
      </w:r>
      <w:r w:rsidR="00BE2CE3">
        <w:rPr>
          <w:rFonts w:ascii="Times New Roman" w:eastAsia="Times New Roman" w:hAnsi="Times New Roman" w:cs="Times New Roman"/>
          <w:b/>
          <w:bCs/>
          <w:color w:val="000000"/>
          <w:sz w:val="28"/>
          <w:szCs w:val="28"/>
          <w:lang w:eastAsia="ru-RU"/>
        </w:rPr>
        <w:t>2</w:t>
      </w:r>
    </w:p>
    <w:p w:rsidR="009138CA" w:rsidRPr="000B3835" w:rsidRDefault="009138CA" w:rsidP="009138CA">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0B3835">
        <w:rPr>
          <w:rFonts w:ascii="Times New Roman" w:eastAsia="Times New Roman" w:hAnsi="Times New Roman" w:cs="Times New Roman"/>
          <w:color w:val="000000"/>
          <w:sz w:val="24"/>
          <w:szCs w:val="24"/>
          <w:lang w:eastAsia="ru-RU"/>
        </w:rPr>
        <w:t> </w:t>
      </w:r>
    </w:p>
    <w:p w:rsidR="009138CA" w:rsidRPr="00577625" w:rsidRDefault="009138CA" w:rsidP="00577625">
      <w:pPr>
        <w:shd w:val="clear" w:color="auto" w:fill="FFFFFF"/>
        <w:spacing w:after="0" w:line="240" w:lineRule="auto"/>
        <w:ind w:firstLine="567"/>
        <w:jc w:val="both"/>
        <w:rPr>
          <w:rFonts w:ascii="Times New Roman" w:eastAsia="Times New Roman" w:hAnsi="Times New Roman" w:cs="Times New Roman"/>
          <w:b/>
          <w:bCs/>
          <w:color w:val="000000"/>
          <w:sz w:val="28"/>
          <w:szCs w:val="28"/>
          <w:lang w:eastAsia="ru-RU"/>
        </w:rPr>
      </w:pPr>
      <w:r w:rsidRPr="00577625">
        <w:rPr>
          <w:rFonts w:ascii="Times New Roman" w:eastAsia="Times New Roman" w:hAnsi="Times New Roman" w:cs="Times New Roman"/>
          <w:color w:val="000000"/>
          <w:sz w:val="28"/>
          <w:szCs w:val="28"/>
          <w:lang w:eastAsia="ru-RU"/>
        </w:rPr>
        <w:t>В соответствии</w:t>
      </w:r>
      <w:r w:rsidR="00F51C61">
        <w:rPr>
          <w:rFonts w:ascii="Times New Roman" w:eastAsia="Times New Roman" w:hAnsi="Times New Roman" w:cs="Times New Roman"/>
          <w:color w:val="000000"/>
          <w:sz w:val="28"/>
          <w:szCs w:val="28"/>
          <w:lang w:eastAsia="ru-RU"/>
        </w:rPr>
        <w:t xml:space="preserve"> </w:t>
      </w:r>
      <w:r w:rsidR="00F51C61" w:rsidRPr="00F51C61">
        <w:rPr>
          <w:rFonts w:ascii="Times New Roman" w:eastAsia="Times New Roman" w:hAnsi="Times New Roman" w:cs="Times New Roman"/>
          <w:color w:val="000000"/>
          <w:sz w:val="28"/>
          <w:szCs w:val="28"/>
          <w:lang w:eastAsia="ru-RU"/>
        </w:rPr>
        <w:t>Федеральным законом от 20</w:t>
      </w:r>
      <w:r w:rsidR="003D435E">
        <w:rPr>
          <w:rFonts w:ascii="Times New Roman" w:eastAsia="Times New Roman" w:hAnsi="Times New Roman" w:cs="Times New Roman"/>
          <w:color w:val="000000"/>
          <w:sz w:val="28"/>
          <w:szCs w:val="28"/>
          <w:lang w:eastAsia="ru-RU"/>
        </w:rPr>
        <w:t>.03.</w:t>
      </w:r>
      <w:r w:rsidR="00F51C61" w:rsidRPr="00F51C61">
        <w:rPr>
          <w:rFonts w:ascii="Times New Roman" w:eastAsia="Times New Roman" w:hAnsi="Times New Roman" w:cs="Times New Roman"/>
          <w:color w:val="000000"/>
          <w:sz w:val="28"/>
          <w:szCs w:val="28"/>
          <w:lang w:eastAsia="ru-RU"/>
        </w:rPr>
        <w:t>2025 года № 33-ФЗ «Об общих принципах организации местного самоуправления в единой системе публичной власти»,</w:t>
      </w:r>
      <w:r w:rsidR="00AB2789">
        <w:rPr>
          <w:rFonts w:ascii="Times New Roman" w:eastAsia="Times New Roman" w:hAnsi="Times New Roman" w:cs="Times New Roman"/>
          <w:color w:val="000000"/>
          <w:sz w:val="28"/>
          <w:szCs w:val="28"/>
          <w:lang w:eastAsia="ru-RU"/>
        </w:rPr>
        <w:t xml:space="preserve"> Градостроительным кодексом Российской Федерации от 29.12.2004 года № 190-ФЗ,</w:t>
      </w:r>
      <w:r w:rsidR="00F51C61">
        <w:rPr>
          <w:rFonts w:ascii="Times New Roman" w:eastAsia="Times New Roman" w:hAnsi="Times New Roman" w:cs="Times New Roman"/>
          <w:color w:val="000000"/>
          <w:sz w:val="28"/>
          <w:szCs w:val="28"/>
          <w:lang w:eastAsia="ru-RU"/>
        </w:rPr>
        <w:t xml:space="preserve"> </w:t>
      </w:r>
      <w:r w:rsidR="00577625" w:rsidRPr="00577625">
        <w:rPr>
          <w:rFonts w:ascii="Times New Roman" w:eastAsia="Times New Roman" w:hAnsi="Times New Roman" w:cs="Times New Roman"/>
          <w:color w:val="000000"/>
          <w:sz w:val="28"/>
          <w:szCs w:val="28"/>
          <w:lang w:eastAsia="ru-RU"/>
        </w:rPr>
        <w:t xml:space="preserve"> в целях приведения</w:t>
      </w:r>
      <w:r w:rsidR="00BE2CE3">
        <w:rPr>
          <w:rFonts w:ascii="Times New Roman" w:eastAsia="Times New Roman" w:hAnsi="Times New Roman" w:cs="Times New Roman"/>
          <w:color w:val="000000"/>
          <w:sz w:val="28"/>
          <w:szCs w:val="28"/>
          <w:lang w:eastAsia="ru-RU"/>
        </w:rPr>
        <w:t xml:space="preserve"> </w:t>
      </w:r>
      <w:r w:rsidR="00BE2CE3" w:rsidRPr="00BE2CE3">
        <w:rPr>
          <w:rFonts w:ascii="Times New Roman" w:eastAsia="Times New Roman" w:hAnsi="Times New Roman" w:cs="Times New Roman"/>
          <w:color w:val="000000"/>
          <w:sz w:val="28"/>
          <w:szCs w:val="28"/>
          <w:lang w:eastAsia="ru-RU"/>
        </w:rPr>
        <w:t>Порядк</w:t>
      </w:r>
      <w:r w:rsidR="00BE2CE3">
        <w:rPr>
          <w:rFonts w:ascii="Times New Roman" w:eastAsia="Times New Roman" w:hAnsi="Times New Roman" w:cs="Times New Roman"/>
          <w:color w:val="000000"/>
          <w:sz w:val="28"/>
          <w:szCs w:val="28"/>
          <w:lang w:eastAsia="ru-RU"/>
        </w:rPr>
        <w:t>а</w:t>
      </w:r>
      <w:r w:rsidR="00BE2CE3" w:rsidRPr="00BE2CE3">
        <w:rPr>
          <w:rFonts w:ascii="Times New Roman" w:eastAsia="Times New Roman" w:hAnsi="Times New Roman" w:cs="Times New Roman"/>
          <w:color w:val="000000"/>
          <w:sz w:val="28"/>
          <w:szCs w:val="28"/>
          <w:lang w:eastAsia="ru-RU"/>
        </w:rPr>
        <w:t xml:space="preserve"> организации и проведения общественных обсуждений и публичных слушаний по вопросам правового регулирования градостроительной деятельности на территории Акшинского муниципального округа Забайкальского края</w:t>
      </w:r>
      <w:r w:rsidR="000A200E">
        <w:rPr>
          <w:rFonts w:ascii="Times New Roman" w:eastAsia="Times New Roman" w:hAnsi="Times New Roman" w:cs="Times New Roman"/>
          <w:color w:val="000000"/>
          <w:sz w:val="28"/>
          <w:szCs w:val="28"/>
          <w:lang w:eastAsia="ru-RU"/>
        </w:rPr>
        <w:t xml:space="preserve"> в соответствие с действующим законодательством</w:t>
      </w:r>
      <w:r w:rsidR="00577625" w:rsidRPr="00577625">
        <w:rPr>
          <w:rFonts w:ascii="Times New Roman" w:eastAsia="Times New Roman" w:hAnsi="Times New Roman" w:cs="Times New Roman"/>
          <w:color w:val="000000"/>
          <w:sz w:val="28"/>
          <w:szCs w:val="28"/>
          <w:lang w:eastAsia="ru-RU"/>
        </w:rPr>
        <w:t>,</w:t>
      </w:r>
      <w:r w:rsidR="009312F4" w:rsidRPr="00577625">
        <w:rPr>
          <w:rFonts w:ascii="Times New Roman" w:eastAsia="Times New Roman" w:hAnsi="Times New Roman" w:cs="Times New Roman"/>
          <w:color w:val="000000"/>
          <w:sz w:val="28"/>
          <w:szCs w:val="28"/>
          <w:lang w:eastAsia="ru-RU"/>
        </w:rPr>
        <w:t xml:space="preserve"> руководствуясь </w:t>
      </w:r>
      <w:r w:rsidRPr="00577625">
        <w:rPr>
          <w:rFonts w:ascii="Times New Roman" w:eastAsia="Times New Roman" w:hAnsi="Times New Roman" w:cs="Times New Roman"/>
          <w:color w:val="000000"/>
          <w:sz w:val="28"/>
          <w:szCs w:val="28"/>
          <w:lang w:eastAsia="ru-RU"/>
        </w:rPr>
        <w:t>Уставом</w:t>
      </w:r>
      <w:r w:rsidR="009312F4" w:rsidRPr="00577625">
        <w:rPr>
          <w:rFonts w:ascii="Times New Roman" w:eastAsia="Times New Roman" w:hAnsi="Times New Roman" w:cs="Times New Roman"/>
          <w:color w:val="000000"/>
          <w:sz w:val="28"/>
          <w:szCs w:val="28"/>
          <w:lang w:eastAsia="ru-RU"/>
        </w:rPr>
        <w:t xml:space="preserve"> Акшинского </w:t>
      </w:r>
      <w:r w:rsidRPr="00577625">
        <w:rPr>
          <w:rFonts w:ascii="Times New Roman" w:eastAsia="Times New Roman" w:hAnsi="Times New Roman" w:cs="Times New Roman"/>
          <w:color w:val="000000"/>
          <w:sz w:val="28"/>
          <w:szCs w:val="28"/>
          <w:lang w:eastAsia="ru-RU"/>
        </w:rPr>
        <w:t>муниципального</w:t>
      </w:r>
      <w:r w:rsidR="009312F4" w:rsidRPr="00577625">
        <w:rPr>
          <w:rFonts w:ascii="Times New Roman" w:eastAsia="Times New Roman" w:hAnsi="Times New Roman" w:cs="Times New Roman"/>
          <w:color w:val="000000"/>
          <w:sz w:val="28"/>
          <w:szCs w:val="28"/>
          <w:lang w:eastAsia="ru-RU"/>
        </w:rPr>
        <w:t xml:space="preserve"> </w:t>
      </w:r>
      <w:r w:rsidRPr="00577625">
        <w:rPr>
          <w:rFonts w:ascii="Times New Roman" w:eastAsia="Times New Roman" w:hAnsi="Times New Roman" w:cs="Times New Roman"/>
          <w:color w:val="000000"/>
          <w:sz w:val="28"/>
          <w:szCs w:val="28"/>
          <w:lang w:eastAsia="ru-RU"/>
        </w:rPr>
        <w:t>округа</w:t>
      </w:r>
      <w:r w:rsidR="009312F4" w:rsidRPr="00577625">
        <w:rPr>
          <w:rFonts w:ascii="Times New Roman" w:eastAsia="Times New Roman" w:hAnsi="Times New Roman" w:cs="Times New Roman"/>
          <w:color w:val="000000"/>
          <w:sz w:val="28"/>
          <w:szCs w:val="28"/>
          <w:lang w:eastAsia="ru-RU"/>
        </w:rPr>
        <w:t xml:space="preserve"> </w:t>
      </w:r>
      <w:r w:rsidRPr="00577625">
        <w:rPr>
          <w:rFonts w:ascii="Times New Roman" w:eastAsia="Times New Roman" w:hAnsi="Times New Roman" w:cs="Times New Roman"/>
          <w:color w:val="000000"/>
          <w:sz w:val="28"/>
          <w:szCs w:val="28"/>
          <w:lang w:eastAsia="ru-RU"/>
        </w:rPr>
        <w:t>Забайкальского края,</w:t>
      </w:r>
      <w:r w:rsidR="009312F4" w:rsidRPr="00577625">
        <w:rPr>
          <w:rFonts w:ascii="Times New Roman" w:eastAsia="Times New Roman" w:hAnsi="Times New Roman" w:cs="Times New Roman"/>
          <w:color w:val="000000"/>
          <w:sz w:val="28"/>
          <w:szCs w:val="28"/>
          <w:lang w:eastAsia="ru-RU"/>
        </w:rPr>
        <w:t xml:space="preserve"> </w:t>
      </w:r>
      <w:r w:rsidRPr="00577625">
        <w:rPr>
          <w:rFonts w:ascii="Times New Roman" w:eastAsia="Times New Roman" w:hAnsi="Times New Roman" w:cs="Times New Roman"/>
          <w:color w:val="000000"/>
          <w:sz w:val="28"/>
          <w:szCs w:val="28"/>
          <w:lang w:eastAsia="ru-RU"/>
        </w:rPr>
        <w:t xml:space="preserve">Совет </w:t>
      </w:r>
      <w:r w:rsidR="006329F1" w:rsidRPr="00577625">
        <w:rPr>
          <w:rFonts w:ascii="Times New Roman" w:eastAsia="Times New Roman" w:hAnsi="Times New Roman" w:cs="Times New Roman"/>
          <w:color w:val="000000"/>
          <w:sz w:val="28"/>
          <w:szCs w:val="28"/>
          <w:lang w:eastAsia="ru-RU"/>
        </w:rPr>
        <w:t>Акшинского</w:t>
      </w:r>
      <w:r w:rsidRPr="00577625">
        <w:rPr>
          <w:rFonts w:ascii="Times New Roman" w:eastAsia="Times New Roman" w:hAnsi="Times New Roman" w:cs="Times New Roman"/>
          <w:color w:val="000000"/>
          <w:sz w:val="28"/>
          <w:szCs w:val="28"/>
          <w:lang w:eastAsia="ru-RU"/>
        </w:rPr>
        <w:t xml:space="preserve"> муниципального округа</w:t>
      </w:r>
      <w:r w:rsidR="006329F1" w:rsidRPr="00577625">
        <w:rPr>
          <w:rFonts w:ascii="Times New Roman" w:eastAsia="Times New Roman" w:hAnsi="Times New Roman" w:cs="Times New Roman"/>
          <w:color w:val="000000"/>
          <w:sz w:val="28"/>
          <w:szCs w:val="28"/>
          <w:lang w:eastAsia="ru-RU"/>
        </w:rPr>
        <w:t xml:space="preserve"> </w:t>
      </w:r>
      <w:r w:rsidRPr="00577625">
        <w:rPr>
          <w:rFonts w:ascii="Times New Roman" w:eastAsia="Times New Roman" w:hAnsi="Times New Roman" w:cs="Times New Roman"/>
          <w:color w:val="000000"/>
          <w:sz w:val="28"/>
          <w:szCs w:val="28"/>
          <w:lang w:eastAsia="ru-RU"/>
        </w:rPr>
        <w:t>Забайкальского края</w:t>
      </w:r>
      <w:r w:rsidR="006329F1" w:rsidRPr="00577625">
        <w:rPr>
          <w:rFonts w:ascii="Times New Roman" w:eastAsia="Times New Roman" w:hAnsi="Times New Roman" w:cs="Times New Roman"/>
          <w:color w:val="000000"/>
          <w:sz w:val="28"/>
          <w:szCs w:val="28"/>
          <w:lang w:eastAsia="ru-RU"/>
        </w:rPr>
        <w:t xml:space="preserve"> </w:t>
      </w:r>
      <w:r w:rsidR="006329F1" w:rsidRPr="00577625">
        <w:rPr>
          <w:rFonts w:ascii="Times New Roman" w:eastAsia="Times New Roman" w:hAnsi="Times New Roman" w:cs="Times New Roman"/>
          <w:b/>
          <w:color w:val="000000"/>
          <w:sz w:val="28"/>
          <w:szCs w:val="28"/>
          <w:lang w:eastAsia="ru-RU"/>
        </w:rPr>
        <w:t>р е ш и л</w:t>
      </w:r>
      <w:r w:rsidRPr="00577625">
        <w:rPr>
          <w:rFonts w:ascii="Times New Roman" w:eastAsia="Times New Roman" w:hAnsi="Times New Roman" w:cs="Times New Roman"/>
          <w:color w:val="000000"/>
          <w:sz w:val="28"/>
          <w:szCs w:val="28"/>
          <w:lang w:eastAsia="ru-RU"/>
        </w:rPr>
        <w:t>:</w:t>
      </w:r>
    </w:p>
    <w:p w:rsidR="009138CA" w:rsidRPr="00577625" w:rsidRDefault="009138CA" w:rsidP="0057762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77625">
        <w:rPr>
          <w:rFonts w:ascii="Times New Roman" w:eastAsia="Times New Roman" w:hAnsi="Times New Roman" w:cs="Times New Roman"/>
          <w:color w:val="000000"/>
          <w:sz w:val="28"/>
          <w:szCs w:val="28"/>
          <w:lang w:eastAsia="ru-RU"/>
        </w:rPr>
        <w:t> </w:t>
      </w:r>
    </w:p>
    <w:p w:rsidR="009138CA" w:rsidRPr="00577625" w:rsidRDefault="00577625" w:rsidP="00BE2CE3">
      <w:pPr>
        <w:pStyle w:val="a6"/>
        <w:numPr>
          <w:ilvl w:val="0"/>
          <w:numId w:val="1"/>
        </w:numPr>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577625">
        <w:rPr>
          <w:rFonts w:ascii="Times New Roman" w:eastAsia="Times New Roman" w:hAnsi="Times New Roman" w:cs="Times New Roman"/>
          <w:color w:val="000000"/>
          <w:sz w:val="28"/>
          <w:szCs w:val="28"/>
          <w:lang w:eastAsia="ru-RU"/>
        </w:rPr>
        <w:t>Внести в</w:t>
      </w:r>
      <w:r w:rsidR="00BE2CE3">
        <w:rPr>
          <w:rFonts w:ascii="Times New Roman" w:eastAsia="Times New Roman" w:hAnsi="Times New Roman" w:cs="Times New Roman"/>
          <w:color w:val="000000"/>
          <w:sz w:val="28"/>
          <w:szCs w:val="28"/>
          <w:lang w:eastAsia="ru-RU"/>
        </w:rPr>
        <w:t xml:space="preserve"> </w:t>
      </w:r>
      <w:r w:rsidR="00BE2CE3" w:rsidRPr="00BE2CE3">
        <w:rPr>
          <w:rFonts w:ascii="Times New Roman" w:eastAsia="Times New Roman" w:hAnsi="Times New Roman" w:cs="Times New Roman"/>
          <w:color w:val="000000"/>
          <w:sz w:val="28"/>
          <w:szCs w:val="28"/>
          <w:lang w:eastAsia="ru-RU"/>
        </w:rPr>
        <w:t>Порядок организации и проведения общественных обсуждений и публичных слушаний по вопросам правового регулирования градостроительной деятельности на территории Акшинского муниципального округа Забайкальского края</w:t>
      </w:r>
      <w:r w:rsidRPr="00577625">
        <w:rPr>
          <w:rFonts w:ascii="Times New Roman" w:eastAsia="Times New Roman" w:hAnsi="Times New Roman" w:cs="Times New Roman"/>
          <w:color w:val="000000"/>
          <w:sz w:val="28"/>
          <w:szCs w:val="28"/>
          <w:lang w:eastAsia="ru-RU"/>
        </w:rPr>
        <w:t>,</w:t>
      </w:r>
      <w:r w:rsidR="000A200E">
        <w:rPr>
          <w:rFonts w:ascii="Times New Roman" w:eastAsia="Times New Roman" w:hAnsi="Times New Roman" w:cs="Times New Roman"/>
          <w:color w:val="000000"/>
          <w:sz w:val="28"/>
          <w:szCs w:val="28"/>
          <w:lang w:eastAsia="ru-RU"/>
        </w:rPr>
        <w:t xml:space="preserve"> </w:t>
      </w:r>
      <w:r w:rsidR="000A200E" w:rsidRPr="000A200E">
        <w:rPr>
          <w:rFonts w:ascii="Times New Roman" w:eastAsia="Times New Roman" w:hAnsi="Times New Roman" w:cs="Times New Roman"/>
          <w:color w:val="000000"/>
          <w:sz w:val="28"/>
          <w:szCs w:val="28"/>
          <w:lang w:eastAsia="ru-RU"/>
        </w:rPr>
        <w:t>утвержденн</w:t>
      </w:r>
      <w:r w:rsidR="00BE2CE3">
        <w:rPr>
          <w:rFonts w:ascii="Times New Roman" w:eastAsia="Times New Roman" w:hAnsi="Times New Roman" w:cs="Times New Roman"/>
          <w:color w:val="000000"/>
          <w:sz w:val="28"/>
          <w:szCs w:val="28"/>
          <w:lang w:eastAsia="ru-RU"/>
        </w:rPr>
        <w:t>ый</w:t>
      </w:r>
      <w:r w:rsidR="000A200E" w:rsidRPr="000A200E">
        <w:rPr>
          <w:rFonts w:ascii="Times New Roman" w:eastAsia="Times New Roman" w:hAnsi="Times New Roman" w:cs="Times New Roman"/>
          <w:color w:val="000000"/>
          <w:sz w:val="28"/>
          <w:szCs w:val="28"/>
          <w:lang w:eastAsia="ru-RU"/>
        </w:rPr>
        <w:t xml:space="preserve"> решением Совета Акшинского муниципального округа Забайкальского края от 26.01.2024 года № 1</w:t>
      </w:r>
      <w:r w:rsidR="00BE2CE3">
        <w:rPr>
          <w:rFonts w:ascii="Times New Roman" w:eastAsia="Times New Roman" w:hAnsi="Times New Roman" w:cs="Times New Roman"/>
          <w:color w:val="000000"/>
          <w:sz w:val="28"/>
          <w:szCs w:val="28"/>
          <w:lang w:eastAsia="ru-RU"/>
        </w:rPr>
        <w:t>2</w:t>
      </w:r>
      <w:r w:rsidR="000A200E">
        <w:rPr>
          <w:rFonts w:ascii="Times New Roman" w:eastAsia="Times New Roman" w:hAnsi="Times New Roman" w:cs="Times New Roman"/>
          <w:color w:val="000000"/>
          <w:sz w:val="28"/>
          <w:szCs w:val="28"/>
          <w:lang w:eastAsia="ru-RU"/>
        </w:rPr>
        <w:t xml:space="preserve"> (далее - По</w:t>
      </w:r>
      <w:r w:rsidR="00BE2CE3">
        <w:rPr>
          <w:rFonts w:ascii="Times New Roman" w:eastAsia="Times New Roman" w:hAnsi="Times New Roman" w:cs="Times New Roman"/>
          <w:color w:val="000000"/>
          <w:sz w:val="28"/>
          <w:szCs w:val="28"/>
          <w:lang w:eastAsia="ru-RU"/>
        </w:rPr>
        <w:t>рядок</w:t>
      </w:r>
      <w:r w:rsidR="000A200E">
        <w:rPr>
          <w:rFonts w:ascii="Times New Roman" w:eastAsia="Times New Roman" w:hAnsi="Times New Roman" w:cs="Times New Roman"/>
          <w:color w:val="000000"/>
          <w:sz w:val="28"/>
          <w:szCs w:val="28"/>
          <w:lang w:eastAsia="ru-RU"/>
        </w:rPr>
        <w:t xml:space="preserve">), </w:t>
      </w:r>
      <w:r w:rsidRPr="00577625">
        <w:rPr>
          <w:rFonts w:ascii="Times New Roman" w:eastAsia="Times New Roman" w:hAnsi="Times New Roman" w:cs="Times New Roman"/>
          <w:color w:val="000000"/>
          <w:sz w:val="28"/>
          <w:szCs w:val="28"/>
          <w:lang w:eastAsia="ru-RU"/>
        </w:rPr>
        <w:t>следующие изменения:</w:t>
      </w:r>
    </w:p>
    <w:p w:rsidR="00AB2789" w:rsidRDefault="00BE2CE3"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 Преамбулу Решения Совета Акшинского муниципального округа Забайкальского края от 26.01.2024 года № 12, изложить в новой редакции:</w:t>
      </w:r>
    </w:p>
    <w:p w:rsidR="00630B72" w:rsidRDefault="00BE2CE3" w:rsidP="002774DF">
      <w:pPr>
        <w:pStyle w:val="a6"/>
        <w:shd w:val="clear" w:color="auto" w:fill="FFFFFF"/>
        <w:spacing w:after="0" w:line="240" w:lineRule="auto"/>
        <w:ind w:left="0" w:firstLine="567"/>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«В соответствии с</w:t>
      </w:r>
      <w:r w:rsidR="000B2F00">
        <w:rPr>
          <w:rFonts w:ascii="Times New Roman" w:eastAsia="Times New Roman" w:hAnsi="Times New Roman" w:cs="Times New Roman"/>
          <w:color w:val="000000"/>
          <w:sz w:val="28"/>
          <w:szCs w:val="28"/>
          <w:lang w:eastAsia="ru-RU"/>
        </w:rPr>
        <w:t xml:space="preserve"> статьей 16 Федерального закона</w:t>
      </w:r>
      <w:r w:rsidR="003D435E">
        <w:rPr>
          <w:rFonts w:ascii="Times New Roman" w:eastAsia="Times New Roman" w:hAnsi="Times New Roman" w:cs="Times New Roman"/>
          <w:color w:val="000000"/>
          <w:sz w:val="28"/>
          <w:szCs w:val="28"/>
          <w:lang w:eastAsia="ru-RU"/>
        </w:rPr>
        <w:t xml:space="preserve"> </w:t>
      </w:r>
      <w:r w:rsidR="003D435E" w:rsidRPr="00F51C61">
        <w:rPr>
          <w:rFonts w:ascii="Times New Roman" w:eastAsia="Times New Roman" w:hAnsi="Times New Roman" w:cs="Times New Roman"/>
          <w:color w:val="000000"/>
          <w:sz w:val="28"/>
          <w:szCs w:val="28"/>
          <w:lang w:eastAsia="ru-RU"/>
        </w:rPr>
        <w:t>от</w:t>
      </w:r>
      <w:r w:rsidR="000B2F00">
        <w:rPr>
          <w:rFonts w:ascii="Times New Roman" w:eastAsia="Times New Roman" w:hAnsi="Times New Roman" w:cs="Times New Roman"/>
          <w:color w:val="000000"/>
          <w:sz w:val="28"/>
          <w:szCs w:val="28"/>
          <w:lang w:eastAsia="ru-RU"/>
        </w:rPr>
        <w:t xml:space="preserve"> 06.10.2003 года № 131-ФЗ «Об общих принципах организации местного самоуправления в Российской Федерации»</w:t>
      </w:r>
      <w:r w:rsidR="00630B72">
        <w:rPr>
          <w:rFonts w:ascii="Times New Roman" w:eastAsia="Times New Roman" w:hAnsi="Times New Roman" w:cs="Times New Roman"/>
          <w:color w:val="000000"/>
          <w:sz w:val="28"/>
          <w:szCs w:val="28"/>
          <w:lang w:eastAsia="ru-RU"/>
        </w:rPr>
        <w:t xml:space="preserve">, Градостроительным кодексом Российской Федерации от 29.12.2004 г. № 190-ФЗ, статьей 18 Закона Забайкальского края от 29.12.2008 года № 113-ЗЗК «О градостроительной деятельности в Забайкальском крае», руководствуясь Уставом Акшинского муниципального округа Забайкальского края, Совет Акшинского муниципального округа Забайкальского края </w:t>
      </w:r>
      <w:r w:rsidR="000B2F00">
        <w:rPr>
          <w:rFonts w:ascii="Times New Roman" w:eastAsia="Times New Roman" w:hAnsi="Times New Roman" w:cs="Times New Roman"/>
          <w:color w:val="000000"/>
          <w:sz w:val="28"/>
          <w:szCs w:val="28"/>
          <w:lang w:eastAsia="ru-RU"/>
        </w:rPr>
        <w:t xml:space="preserve">                </w:t>
      </w:r>
      <w:r w:rsidR="00630B72">
        <w:rPr>
          <w:rFonts w:ascii="Times New Roman" w:eastAsia="Times New Roman" w:hAnsi="Times New Roman" w:cs="Times New Roman"/>
          <w:b/>
          <w:color w:val="000000"/>
          <w:sz w:val="28"/>
          <w:szCs w:val="28"/>
          <w:lang w:eastAsia="ru-RU"/>
        </w:rPr>
        <w:t>р е ш и л:»;</w:t>
      </w:r>
    </w:p>
    <w:p w:rsidR="00BE2CE3" w:rsidRDefault="00630B72"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630B72">
        <w:rPr>
          <w:rFonts w:ascii="Times New Roman" w:eastAsia="Times New Roman" w:hAnsi="Times New Roman" w:cs="Times New Roman"/>
          <w:color w:val="000000"/>
          <w:sz w:val="28"/>
          <w:szCs w:val="28"/>
          <w:lang w:eastAsia="ru-RU"/>
        </w:rPr>
        <w:t xml:space="preserve">1.2.   </w:t>
      </w:r>
      <w:r>
        <w:rPr>
          <w:rFonts w:ascii="Times New Roman" w:eastAsia="Times New Roman" w:hAnsi="Times New Roman" w:cs="Times New Roman"/>
          <w:color w:val="000000"/>
          <w:sz w:val="28"/>
          <w:szCs w:val="28"/>
          <w:lang w:eastAsia="ru-RU"/>
        </w:rPr>
        <w:t xml:space="preserve">Абзац 2 пункта 3 Главы </w:t>
      </w:r>
      <w:r>
        <w:rPr>
          <w:rFonts w:ascii="Times New Roman" w:eastAsia="Times New Roman" w:hAnsi="Times New Roman" w:cs="Times New Roman"/>
          <w:color w:val="000000"/>
          <w:sz w:val="28"/>
          <w:szCs w:val="28"/>
          <w:lang w:val="en-US" w:eastAsia="ru-RU"/>
        </w:rPr>
        <w:t>I</w:t>
      </w:r>
      <w:r>
        <w:rPr>
          <w:rFonts w:ascii="Times New Roman" w:eastAsia="Times New Roman" w:hAnsi="Times New Roman" w:cs="Times New Roman"/>
          <w:color w:val="000000"/>
          <w:sz w:val="28"/>
          <w:szCs w:val="28"/>
          <w:lang w:eastAsia="ru-RU"/>
        </w:rPr>
        <w:t xml:space="preserve"> Порядка, изложить в следующей редакции:</w:t>
      </w:r>
    </w:p>
    <w:p w:rsidR="00630B72" w:rsidRDefault="00630B72"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630B72">
        <w:rPr>
          <w:rFonts w:ascii="Times New Roman" w:eastAsia="Times New Roman" w:hAnsi="Times New Roman" w:cs="Times New Roman"/>
          <w:color w:val="000000"/>
          <w:sz w:val="28"/>
          <w:szCs w:val="28"/>
          <w:lang w:eastAsia="ru-RU"/>
        </w:rPr>
        <w:t xml:space="preserve">В случае подготовки изменений в генеральный план поселения, генеральный план муниципального округа, генеральный план городского округа в целях комплексного развития территории общественные обсуждения </w:t>
      </w:r>
      <w:r w:rsidRPr="00630B72">
        <w:rPr>
          <w:rFonts w:ascii="Times New Roman" w:eastAsia="Times New Roman" w:hAnsi="Times New Roman" w:cs="Times New Roman"/>
          <w:color w:val="000000"/>
          <w:sz w:val="28"/>
          <w:szCs w:val="28"/>
          <w:lang w:eastAsia="ru-RU"/>
        </w:rPr>
        <w:lastRenderedPageBreak/>
        <w:t>или публичные слушания могут проводиться в границах территории, подлежащей комплексному развитию</w:t>
      </w:r>
      <w:r>
        <w:rPr>
          <w:rFonts w:ascii="Times New Roman" w:eastAsia="Times New Roman" w:hAnsi="Times New Roman" w:cs="Times New Roman"/>
          <w:color w:val="000000"/>
          <w:sz w:val="28"/>
          <w:szCs w:val="28"/>
          <w:lang w:eastAsia="ru-RU"/>
        </w:rPr>
        <w:t>.»;</w:t>
      </w:r>
    </w:p>
    <w:p w:rsidR="00630B72" w:rsidRDefault="00630B72"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1.3. </w:t>
      </w:r>
      <w:r w:rsidR="0008141E">
        <w:rPr>
          <w:rFonts w:ascii="Times New Roman" w:eastAsia="Times New Roman" w:hAnsi="Times New Roman" w:cs="Times New Roman"/>
          <w:color w:val="000000"/>
          <w:sz w:val="28"/>
          <w:szCs w:val="28"/>
          <w:lang w:eastAsia="ru-RU"/>
        </w:rPr>
        <w:t xml:space="preserve">Пункт 10 Главы </w:t>
      </w:r>
      <w:r w:rsidR="0008141E">
        <w:rPr>
          <w:rFonts w:ascii="Times New Roman" w:eastAsia="Times New Roman" w:hAnsi="Times New Roman" w:cs="Times New Roman"/>
          <w:color w:val="000000"/>
          <w:sz w:val="28"/>
          <w:szCs w:val="28"/>
          <w:lang w:val="en-US" w:eastAsia="ru-RU"/>
        </w:rPr>
        <w:t>I</w:t>
      </w:r>
      <w:r w:rsidR="0008141E">
        <w:rPr>
          <w:rFonts w:ascii="Times New Roman" w:eastAsia="Times New Roman" w:hAnsi="Times New Roman" w:cs="Times New Roman"/>
          <w:color w:val="000000"/>
          <w:sz w:val="28"/>
          <w:szCs w:val="28"/>
          <w:lang w:eastAsia="ru-RU"/>
        </w:rPr>
        <w:t xml:space="preserve"> Порядка, изложить в следующей редакции:</w:t>
      </w:r>
    </w:p>
    <w:p w:rsidR="0008141E" w:rsidRPr="0008141E" w:rsidRDefault="0008141E" w:rsidP="0008141E">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«10. </w:t>
      </w:r>
      <w:r w:rsidRPr="0008141E">
        <w:rPr>
          <w:rFonts w:ascii="Times New Roman" w:eastAsia="Times New Roman" w:hAnsi="Times New Roman" w:cs="Times New Roman"/>
          <w:color w:val="000000"/>
          <w:sz w:val="28"/>
          <w:szCs w:val="28"/>
          <w:lang w:eastAsia="ru-RU"/>
        </w:rPr>
        <w:t xml:space="preserve">В период размещения в соответствии с пунктом 2 части 4 и пунктом 2 части 5 </w:t>
      </w:r>
      <w:r>
        <w:rPr>
          <w:rFonts w:ascii="Times New Roman" w:eastAsia="Times New Roman" w:hAnsi="Times New Roman" w:cs="Times New Roman"/>
          <w:color w:val="000000"/>
          <w:sz w:val="28"/>
          <w:szCs w:val="28"/>
          <w:lang w:eastAsia="ru-RU"/>
        </w:rPr>
        <w:t>статьи 5.1 Градостроительного кодекса РФ</w:t>
      </w:r>
      <w:r w:rsidRPr="0008141E">
        <w:rPr>
          <w:rFonts w:ascii="Times New Roman" w:eastAsia="Times New Roman" w:hAnsi="Times New Roman" w:cs="Times New Roman"/>
          <w:color w:val="000000"/>
          <w:sz w:val="28"/>
          <w:szCs w:val="28"/>
          <w:lang w:eastAsia="ru-RU"/>
        </w:rPr>
        <w:t>,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статьи</w:t>
      </w:r>
      <w:r>
        <w:rPr>
          <w:rFonts w:ascii="Times New Roman" w:eastAsia="Times New Roman" w:hAnsi="Times New Roman" w:cs="Times New Roman"/>
          <w:color w:val="000000"/>
          <w:sz w:val="28"/>
          <w:szCs w:val="28"/>
          <w:lang w:eastAsia="ru-RU"/>
        </w:rPr>
        <w:t xml:space="preserve"> 5.1 Градостроительного кодекса РФ</w:t>
      </w:r>
      <w:r w:rsidRPr="0008141E">
        <w:rPr>
          <w:rFonts w:ascii="Times New Roman" w:eastAsia="Times New Roman" w:hAnsi="Times New Roman" w:cs="Times New Roman"/>
          <w:color w:val="000000"/>
          <w:sz w:val="28"/>
          <w:szCs w:val="28"/>
          <w:lang w:eastAsia="ru-RU"/>
        </w:rPr>
        <w:t xml:space="preserve"> идентификацию, имеют право вносить предложения и замечания, касающиеся такого проекта:</w:t>
      </w:r>
    </w:p>
    <w:p w:rsidR="0008141E" w:rsidRPr="0008141E" w:rsidRDefault="0008141E" w:rsidP="0008141E">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08141E">
        <w:rPr>
          <w:rFonts w:ascii="Times New Roman" w:eastAsia="Times New Roman" w:hAnsi="Times New Roman" w:cs="Times New Roman"/>
          <w:color w:val="000000"/>
          <w:sz w:val="28"/>
          <w:szCs w:val="28"/>
          <w:lang w:eastAsia="ru-RU"/>
        </w:rPr>
        <w:t>1) посредством официального сайта или информационных систем (в случае проведения общественных обсуждений);</w:t>
      </w:r>
    </w:p>
    <w:p w:rsidR="0008141E" w:rsidRPr="0008141E" w:rsidRDefault="0008141E" w:rsidP="0008141E">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08141E">
        <w:rPr>
          <w:rFonts w:ascii="Times New Roman" w:eastAsia="Times New Roman" w:hAnsi="Times New Roman" w:cs="Times New Roman"/>
          <w:color w:val="000000"/>
          <w:sz w:val="28"/>
          <w:szCs w:val="28"/>
          <w:lang w:eastAsia="ru-RU"/>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08141E" w:rsidRPr="0008141E" w:rsidRDefault="0008141E" w:rsidP="0008141E">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08141E">
        <w:rPr>
          <w:rFonts w:ascii="Times New Roman" w:eastAsia="Times New Roman" w:hAnsi="Times New Roman" w:cs="Times New Roman"/>
          <w:color w:val="000000"/>
          <w:sz w:val="28"/>
          <w:szCs w:val="28"/>
          <w:lang w:eastAsia="ru-RU"/>
        </w:rPr>
        <w:t>3) в письменной форме или в форме электронного документа в адрес организатора общественных обсуждений или публичных слушаний;</w:t>
      </w:r>
    </w:p>
    <w:p w:rsidR="0008141E" w:rsidRDefault="0008141E" w:rsidP="0008141E">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08141E">
        <w:rPr>
          <w:rFonts w:ascii="Times New Roman" w:eastAsia="Times New Roman" w:hAnsi="Times New Roman" w:cs="Times New Roman"/>
          <w:color w:val="000000"/>
          <w:sz w:val="28"/>
          <w:szCs w:val="28"/>
          <w:lang w:eastAsia="ru-RU"/>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r>
        <w:rPr>
          <w:rFonts w:ascii="Times New Roman" w:eastAsia="Times New Roman" w:hAnsi="Times New Roman" w:cs="Times New Roman"/>
          <w:color w:val="000000"/>
          <w:sz w:val="28"/>
          <w:szCs w:val="28"/>
          <w:lang w:eastAsia="ru-RU"/>
        </w:rPr>
        <w:t>.»;</w:t>
      </w:r>
    </w:p>
    <w:p w:rsidR="0008141E" w:rsidRDefault="0008141E" w:rsidP="0008141E">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1.4. Пункт 12 Главы </w:t>
      </w:r>
      <w:r>
        <w:rPr>
          <w:rFonts w:ascii="Times New Roman" w:eastAsia="Times New Roman" w:hAnsi="Times New Roman" w:cs="Times New Roman"/>
          <w:color w:val="000000"/>
          <w:sz w:val="28"/>
          <w:szCs w:val="28"/>
          <w:lang w:val="en-US" w:eastAsia="ru-RU"/>
        </w:rPr>
        <w:t>I</w:t>
      </w:r>
      <w:r>
        <w:rPr>
          <w:rFonts w:ascii="Times New Roman" w:eastAsia="Times New Roman" w:hAnsi="Times New Roman" w:cs="Times New Roman"/>
          <w:color w:val="000000"/>
          <w:sz w:val="28"/>
          <w:szCs w:val="28"/>
          <w:lang w:eastAsia="ru-RU"/>
        </w:rPr>
        <w:t xml:space="preserve"> Порядка дополнить абзацем 2 следующего содержания:</w:t>
      </w:r>
    </w:p>
    <w:p w:rsidR="0008141E" w:rsidRDefault="0008141E" w:rsidP="0008141E">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08141E">
        <w:rPr>
          <w:rFonts w:ascii="Times New Roman" w:eastAsia="Times New Roman" w:hAnsi="Times New Roman" w:cs="Times New Roman"/>
          <w:color w:val="000000"/>
          <w:sz w:val="28"/>
          <w:szCs w:val="28"/>
          <w:lang w:eastAsia="ru-RU"/>
        </w:rPr>
        <w:t xml:space="preserve">Не требуется представление указанных в </w:t>
      </w:r>
      <w:r>
        <w:rPr>
          <w:rFonts w:ascii="Times New Roman" w:eastAsia="Times New Roman" w:hAnsi="Times New Roman" w:cs="Times New Roman"/>
          <w:color w:val="000000"/>
          <w:sz w:val="28"/>
          <w:szCs w:val="28"/>
          <w:lang w:eastAsia="ru-RU"/>
        </w:rPr>
        <w:t>настоящем пункте</w:t>
      </w:r>
      <w:r w:rsidRPr="0008141E">
        <w:rPr>
          <w:rFonts w:ascii="Times New Roman" w:eastAsia="Times New Roman" w:hAnsi="Times New Roman" w:cs="Times New Roman"/>
          <w:color w:val="000000"/>
          <w:sz w:val="28"/>
          <w:szCs w:val="28"/>
          <w:lang w:eastAsia="ru-RU"/>
        </w:rPr>
        <w:t xml:space="preserve">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w:t>
      </w:r>
      <w:r>
        <w:rPr>
          <w:rFonts w:ascii="Times New Roman" w:eastAsia="Times New Roman" w:hAnsi="Times New Roman" w:cs="Times New Roman"/>
          <w:color w:val="000000"/>
          <w:sz w:val="28"/>
          <w:szCs w:val="28"/>
          <w:lang w:eastAsia="ru-RU"/>
        </w:rPr>
        <w:t>настоящем пункте</w:t>
      </w:r>
      <w:r w:rsidRPr="0008141E">
        <w:rPr>
          <w:rFonts w:ascii="Times New Roman" w:eastAsia="Times New Roman" w:hAnsi="Times New Roman" w:cs="Times New Roman"/>
          <w:color w:val="000000"/>
          <w:sz w:val="28"/>
          <w:szCs w:val="28"/>
          <w:lang w:eastAsia="ru-RU"/>
        </w:rPr>
        <w:t>, может использоваться единая система идентификации и аутентификации</w:t>
      </w:r>
      <w:r w:rsidR="00A21394">
        <w:rPr>
          <w:rFonts w:ascii="Times New Roman" w:eastAsia="Times New Roman" w:hAnsi="Times New Roman" w:cs="Times New Roman"/>
          <w:color w:val="000000"/>
          <w:sz w:val="28"/>
          <w:szCs w:val="28"/>
          <w:lang w:eastAsia="ru-RU"/>
        </w:rPr>
        <w:t>.»;</w:t>
      </w:r>
    </w:p>
    <w:p w:rsidR="00A21394" w:rsidRDefault="00A21394" w:rsidP="0008141E">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1.5. Пункт 21 Главы </w:t>
      </w:r>
      <w:r>
        <w:rPr>
          <w:rFonts w:ascii="Times New Roman" w:eastAsia="Times New Roman" w:hAnsi="Times New Roman" w:cs="Times New Roman"/>
          <w:color w:val="000000"/>
          <w:sz w:val="28"/>
          <w:szCs w:val="28"/>
          <w:lang w:val="en-US" w:eastAsia="ru-RU"/>
        </w:rPr>
        <w:t>I</w:t>
      </w:r>
      <w:r>
        <w:rPr>
          <w:rFonts w:ascii="Times New Roman" w:eastAsia="Times New Roman" w:hAnsi="Times New Roman" w:cs="Times New Roman"/>
          <w:color w:val="000000"/>
          <w:sz w:val="28"/>
          <w:szCs w:val="28"/>
          <w:lang w:eastAsia="ru-RU"/>
        </w:rPr>
        <w:t xml:space="preserve"> Порядка изложить в следующей редакции:</w:t>
      </w:r>
    </w:p>
    <w:p w:rsidR="00A21394" w:rsidRDefault="00A21394" w:rsidP="0008141E">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«21. </w:t>
      </w:r>
      <w:r w:rsidRPr="00A21394">
        <w:rPr>
          <w:rFonts w:ascii="Times New Roman" w:eastAsia="Times New Roman" w:hAnsi="Times New Roman" w:cs="Times New Roman"/>
          <w:color w:val="000000"/>
          <w:sz w:val="28"/>
          <w:szCs w:val="28"/>
          <w:lang w:eastAsia="ru-RU"/>
        </w:rPr>
        <w:t>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r>
        <w:rPr>
          <w:rFonts w:ascii="Times New Roman" w:eastAsia="Times New Roman" w:hAnsi="Times New Roman" w:cs="Times New Roman"/>
          <w:color w:val="000000"/>
          <w:sz w:val="28"/>
          <w:szCs w:val="28"/>
          <w:lang w:eastAsia="ru-RU"/>
        </w:rPr>
        <w:t>»;</w:t>
      </w:r>
    </w:p>
    <w:p w:rsidR="00A21394" w:rsidRDefault="00A21394" w:rsidP="0008141E">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1.6. Главу </w:t>
      </w:r>
      <w:r>
        <w:rPr>
          <w:rFonts w:ascii="Times New Roman" w:eastAsia="Times New Roman" w:hAnsi="Times New Roman" w:cs="Times New Roman"/>
          <w:color w:val="000000"/>
          <w:sz w:val="28"/>
          <w:szCs w:val="28"/>
          <w:lang w:val="en-US" w:eastAsia="ru-RU"/>
        </w:rPr>
        <w:t>I</w:t>
      </w:r>
      <w:r w:rsidRPr="00A21394">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Порядка дополнить пунктом 22 следующего содержания:</w:t>
      </w:r>
    </w:p>
    <w:p w:rsidR="00A21394" w:rsidRDefault="00A21394" w:rsidP="0008141E">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«22. </w:t>
      </w:r>
      <w:r w:rsidRPr="00A21394">
        <w:rPr>
          <w:rFonts w:ascii="Times New Roman" w:eastAsia="Times New Roman" w:hAnsi="Times New Roman" w:cs="Times New Roman"/>
          <w:color w:val="000000"/>
          <w:sz w:val="28"/>
          <w:szCs w:val="28"/>
          <w:lang w:eastAsia="ru-RU"/>
        </w:rPr>
        <w:t xml:space="preserve">В случае, если в целях комплексного развития территории требуется внесение изменений в генеральный план поселения, генеральный план муниципального округа, генеральный план городского округа, по решению главы местной администрации поселения, главы местной администрации муниципального округа, главы местной администрации городского округа допускается одновременное проведение публичных слушаний и (или) общественных обсуждений по проектам, предусматривающим внесение </w:t>
      </w:r>
      <w:r w:rsidRPr="00A21394">
        <w:rPr>
          <w:rFonts w:ascii="Times New Roman" w:eastAsia="Times New Roman" w:hAnsi="Times New Roman" w:cs="Times New Roman"/>
          <w:color w:val="000000"/>
          <w:sz w:val="28"/>
          <w:szCs w:val="28"/>
          <w:lang w:eastAsia="ru-RU"/>
        </w:rPr>
        <w:lastRenderedPageBreak/>
        <w:t>изменений в генеральный план поселения, генеральный план муниципального округа, генеральный план городского округа, и по проекту документации по планировке территории, подлежащей комплексному развитию.</w:t>
      </w:r>
      <w:r>
        <w:rPr>
          <w:rFonts w:ascii="Times New Roman" w:eastAsia="Times New Roman" w:hAnsi="Times New Roman" w:cs="Times New Roman"/>
          <w:color w:val="000000"/>
          <w:sz w:val="28"/>
          <w:szCs w:val="28"/>
          <w:lang w:eastAsia="ru-RU"/>
        </w:rPr>
        <w:t>»;</w:t>
      </w:r>
    </w:p>
    <w:p w:rsidR="00A21394" w:rsidRDefault="00A21394" w:rsidP="0008141E">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1.7. Главу 3 Порядка изложить в новой редакции:</w:t>
      </w:r>
    </w:p>
    <w:p w:rsidR="00A21394" w:rsidRDefault="00A21394" w:rsidP="0008141E">
      <w:pPr>
        <w:pStyle w:val="a6"/>
        <w:shd w:val="clear" w:color="auto" w:fill="FFFFFF"/>
        <w:spacing w:after="0" w:line="240" w:lineRule="auto"/>
        <w:ind w:left="0" w:firstLine="567"/>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w:t>
      </w:r>
      <w:r w:rsidRPr="00A21394">
        <w:rPr>
          <w:rFonts w:ascii="Times New Roman" w:eastAsia="Times New Roman" w:hAnsi="Times New Roman" w:cs="Times New Roman"/>
          <w:b/>
          <w:color w:val="000000"/>
          <w:sz w:val="28"/>
          <w:szCs w:val="28"/>
          <w:lang w:eastAsia="ru-RU"/>
        </w:rPr>
        <w:t>Глава 3. Особенности организации и проведения общественных обсуждений, публичных слушаний по проектам генеральных планов поселений, генеральных планов муниципальных округов, генеральных планов городских округов</w:t>
      </w:r>
    </w:p>
    <w:p w:rsidR="00A21394" w:rsidRDefault="00C135DF" w:rsidP="0008141E">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C135DF">
        <w:rPr>
          <w:rFonts w:ascii="Times New Roman" w:eastAsia="Times New Roman" w:hAnsi="Times New Roman" w:cs="Times New Roman"/>
          <w:color w:val="000000"/>
          <w:sz w:val="28"/>
          <w:szCs w:val="28"/>
          <w:lang w:eastAsia="ru-RU"/>
        </w:rPr>
        <w:t>3.1. Общественные обсуждения или публичные слушания по проектам генеральных планов поселений, генеральных планов муниципальных округов, генеральных планов городских округов и по проектам, предусматривающим внесение изменений в генеральные планы поселений, генеральные планы муниципальных округов, генеральные планы городских округов (далее в настоящей статье - общественные обсуждения или публичные слушания), проводятся в каждом населенном пункте муниципального образования, за исключением случаев, установленных частями 3.1 - 3.3 статьи</w:t>
      </w:r>
      <w:r>
        <w:rPr>
          <w:rFonts w:ascii="Times New Roman" w:eastAsia="Times New Roman" w:hAnsi="Times New Roman" w:cs="Times New Roman"/>
          <w:color w:val="000000"/>
          <w:sz w:val="28"/>
          <w:szCs w:val="28"/>
          <w:lang w:eastAsia="ru-RU"/>
        </w:rPr>
        <w:t xml:space="preserve"> 28 Градостроительного кодекса РФ;</w:t>
      </w:r>
    </w:p>
    <w:p w:rsidR="00C135DF" w:rsidRDefault="00C135DF" w:rsidP="0008141E">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3.1.1. </w:t>
      </w:r>
      <w:r w:rsidRPr="00C135DF">
        <w:rPr>
          <w:rFonts w:ascii="Times New Roman" w:eastAsia="Times New Roman" w:hAnsi="Times New Roman" w:cs="Times New Roman"/>
          <w:color w:val="000000"/>
          <w:sz w:val="28"/>
          <w:szCs w:val="28"/>
          <w:lang w:eastAsia="ru-RU"/>
        </w:rPr>
        <w:t>В случае подготовки изменений в генеральный план поселения, генеральный план муниципального округа, генеральный план городского округа в целях комплексного развития территории общественные обсуждения или публичные слушания могут проводиться в границах территории, п</w:t>
      </w:r>
      <w:r>
        <w:rPr>
          <w:rFonts w:ascii="Times New Roman" w:eastAsia="Times New Roman" w:hAnsi="Times New Roman" w:cs="Times New Roman"/>
          <w:color w:val="000000"/>
          <w:sz w:val="28"/>
          <w:szCs w:val="28"/>
          <w:lang w:eastAsia="ru-RU"/>
        </w:rPr>
        <w:t>одлежащей комплексному развитию;</w:t>
      </w:r>
    </w:p>
    <w:p w:rsidR="00C135DF" w:rsidRDefault="00C135DF" w:rsidP="0008141E">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3.1.2. </w:t>
      </w:r>
      <w:r w:rsidRPr="00C135DF">
        <w:rPr>
          <w:rFonts w:ascii="Times New Roman" w:eastAsia="Times New Roman" w:hAnsi="Times New Roman" w:cs="Times New Roman"/>
          <w:color w:val="000000"/>
          <w:sz w:val="28"/>
          <w:szCs w:val="28"/>
          <w:lang w:eastAsia="ru-RU"/>
        </w:rPr>
        <w:t>В случае подготовки изменений в генеральный план поселения, генеральный план муниципального округа, генеральный план городского округа применительно к территории одного или нескольких населенных пунктов, их частей общественные обсуждения или публичные слушания проводятся в границах территории, в отношении которой принято решение о подготовке предложений о внесении в генеральный план изменений</w:t>
      </w:r>
      <w:r>
        <w:rPr>
          <w:rFonts w:ascii="Times New Roman" w:eastAsia="Times New Roman" w:hAnsi="Times New Roman" w:cs="Times New Roman"/>
          <w:color w:val="000000"/>
          <w:sz w:val="28"/>
          <w:szCs w:val="28"/>
          <w:lang w:eastAsia="ru-RU"/>
        </w:rPr>
        <w:t>;</w:t>
      </w:r>
    </w:p>
    <w:p w:rsidR="00C135DF" w:rsidRDefault="00C135DF" w:rsidP="0008141E">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3.1.3. </w:t>
      </w:r>
      <w:r w:rsidRPr="00C135DF">
        <w:rPr>
          <w:rFonts w:ascii="Times New Roman" w:eastAsia="Times New Roman" w:hAnsi="Times New Roman" w:cs="Times New Roman"/>
          <w:color w:val="000000"/>
          <w:sz w:val="28"/>
          <w:szCs w:val="28"/>
          <w:lang w:eastAsia="ru-RU"/>
        </w:rPr>
        <w:t>Случаи подготовки проектов генеральных планов поселений, генеральных планов муниципальных округов, генеральных планов городских округов, проектов, предусматривающих внесение изменений в генеральные планы поселений, генеральные планы муниципальных округов, генеральные планы городских округов, без проведения общественных обсуждений или публичных слушаний могут быть установлены законодательством субъекта Российской Федерации о градостроительной деятельности</w:t>
      </w:r>
      <w:r>
        <w:rPr>
          <w:rFonts w:ascii="Times New Roman" w:eastAsia="Times New Roman" w:hAnsi="Times New Roman" w:cs="Times New Roman"/>
          <w:color w:val="000000"/>
          <w:sz w:val="28"/>
          <w:szCs w:val="28"/>
          <w:lang w:eastAsia="ru-RU"/>
        </w:rPr>
        <w:t>;</w:t>
      </w:r>
    </w:p>
    <w:p w:rsidR="00C135DF" w:rsidRDefault="00C135DF" w:rsidP="0008141E">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3.2. </w:t>
      </w:r>
      <w:r w:rsidRPr="00C135DF">
        <w:rPr>
          <w:rFonts w:ascii="Times New Roman" w:eastAsia="Times New Roman" w:hAnsi="Times New Roman" w:cs="Times New Roman"/>
          <w:color w:val="000000"/>
          <w:sz w:val="28"/>
          <w:szCs w:val="28"/>
          <w:lang w:eastAsia="ru-RU"/>
        </w:rPr>
        <w:t>При проведении общественных обсуждений или публичных слушаний в целях обеспечения участников общественных обсуждений или публичных слушаний равными возможностями для участия в общественных обсуждениях или публичных слушаниях территория населенного пункта может быть разделена на части</w:t>
      </w:r>
      <w:r>
        <w:rPr>
          <w:rFonts w:ascii="Times New Roman" w:eastAsia="Times New Roman" w:hAnsi="Times New Roman" w:cs="Times New Roman"/>
          <w:color w:val="000000"/>
          <w:sz w:val="28"/>
          <w:szCs w:val="28"/>
          <w:lang w:eastAsia="ru-RU"/>
        </w:rPr>
        <w:t>;</w:t>
      </w:r>
    </w:p>
    <w:p w:rsidR="00C135DF" w:rsidRDefault="00C135DF" w:rsidP="0008141E">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3.3. </w:t>
      </w:r>
      <w:r w:rsidRPr="00C135DF">
        <w:rPr>
          <w:rFonts w:ascii="Times New Roman" w:eastAsia="Times New Roman" w:hAnsi="Times New Roman" w:cs="Times New Roman"/>
          <w:color w:val="000000"/>
          <w:sz w:val="28"/>
          <w:szCs w:val="28"/>
          <w:lang w:eastAsia="ru-RU"/>
        </w:rPr>
        <w:t>Срок проведения общественных обсуждений или публичных слушаний с момента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превышать один месяц</w:t>
      </w:r>
      <w:r>
        <w:rPr>
          <w:rFonts w:ascii="Times New Roman" w:eastAsia="Times New Roman" w:hAnsi="Times New Roman" w:cs="Times New Roman"/>
          <w:color w:val="000000"/>
          <w:sz w:val="28"/>
          <w:szCs w:val="28"/>
          <w:lang w:eastAsia="ru-RU"/>
        </w:rPr>
        <w:t>;</w:t>
      </w:r>
    </w:p>
    <w:p w:rsidR="00C135DF" w:rsidRPr="00C135DF" w:rsidRDefault="00C135DF" w:rsidP="00C135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3.4. </w:t>
      </w:r>
      <w:r w:rsidRPr="00C135DF">
        <w:rPr>
          <w:rFonts w:ascii="Times New Roman" w:eastAsia="Times New Roman" w:hAnsi="Times New Roman" w:cs="Times New Roman"/>
          <w:color w:val="000000"/>
          <w:sz w:val="28"/>
          <w:szCs w:val="28"/>
          <w:lang w:eastAsia="ru-RU"/>
        </w:rPr>
        <w:t>Глава местной администрации с учетом заключения о результатах общественных обсуждений или публичных слушаний принимает решение:</w:t>
      </w:r>
    </w:p>
    <w:p w:rsidR="00C135DF" w:rsidRPr="00C135DF" w:rsidRDefault="00C135DF" w:rsidP="00C135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C135DF">
        <w:rPr>
          <w:rFonts w:ascii="Times New Roman" w:eastAsia="Times New Roman" w:hAnsi="Times New Roman" w:cs="Times New Roman"/>
          <w:color w:val="000000"/>
          <w:sz w:val="28"/>
          <w:szCs w:val="28"/>
          <w:lang w:eastAsia="ru-RU"/>
        </w:rPr>
        <w:lastRenderedPageBreak/>
        <w:t>1) о согласии с проектом генерального плана и направлении его в представительный орган муниципального образования;</w:t>
      </w:r>
    </w:p>
    <w:p w:rsidR="00C135DF" w:rsidRDefault="00C135DF" w:rsidP="00C135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C135DF">
        <w:rPr>
          <w:rFonts w:ascii="Times New Roman" w:eastAsia="Times New Roman" w:hAnsi="Times New Roman" w:cs="Times New Roman"/>
          <w:color w:val="000000"/>
          <w:sz w:val="28"/>
          <w:szCs w:val="28"/>
          <w:lang w:eastAsia="ru-RU"/>
        </w:rPr>
        <w:t>2) об отклонении проекта генерального плана и о направлении его на доработку</w:t>
      </w:r>
      <w:r>
        <w:rPr>
          <w:rFonts w:ascii="Times New Roman" w:eastAsia="Times New Roman" w:hAnsi="Times New Roman" w:cs="Times New Roman"/>
          <w:color w:val="000000"/>
          <w:sz w:val="28"/>
          <w:szCs w:val="28"/>
          <w:lang w:eastAsia="ru-RU"/>
        </w:rPr>
        <w:t>.»;</w:t>
      </w:r>
    </w:p>
    <w:p w:rsidR="00C135DF" w:rsidRDefault="00C135DF" w:rsidP="00C135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1.8. </w:t>
      </w:r>
      <w:r w:rsidR="00E44621">
        <w:rPr>
          <w:rFonts w:ascii="Times New Roman" w:eastAsia="Times New Roman" w:hAnsi="Times New Roman" w:cs="Times New Roman"/>
          <w:color w:val="000000"/>
          <w:sz w:val="28"/>
          <w:szCs w:val="28"/>
          <w:lang w:eastAsia="ru-RU"/>
        </w:rPr>
        <w:t>Пункт 30 Главы 4 Порядка изложить в следующей редакции:</w:t>
      </w:r>
    </w:p>
    <w:p w:rsidR="00E44621" w:rsidRDefault="00E44621" w:rsidP="00C135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«30. </w:t>
      </w:r>
      <w:r w:rsidRPr="00E44621">
        <w:rPr>
          <w:rFonts w:ascii="Times New Roman" w:eastAsia="Times New Roman" w:hAnsi="Times New Roman" w:cs="Times New Roman"/>
          <w:color w:val="000000"/>
          <w:sz w:val="28"/>
          <w:szCs w:val="28"/>
          <w:lang w:eastAsia="ru-RU"/>
        </w:rPr>
        <w:t>Продолжительность общественных обсуждений или публичных слушаний по проекту правил землепользования и застройки составляет не более одного месяца со дня опубликования такого проекта.</w:t>
      </w:r>
      <w:r>
        <w:rPr>
          <w:rFonts w:ascii="Times New Roman" w:eastAsia="Times New Roman" w:hAnsi="Times New Roman" w:cs="Times New Roman"/>
          <w:color w:val="000000"/>
          <w:sz w:val="28"/>
          <w:szCs w:val="28"/>
          <w:lang w:eastAsia="ru-RU"/>
        </w:rPr>
        <w:t>»;</w:t>
      </w:r>
    </w:p>
    <w:p w:rsidR="00E44621" w:rsidRDefault="00E44621" w:rsidP="00C135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1.9. Пункт 31 Главы 4 Порядка изложить в следующей редакции:</w:t>
      </w:r>
    </w:p>
    <w:p w:rsidR="00E44621" w:rsidRDefault="00E44621" w:rsidP="00C135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«31. </w:t>
      </w:r>
      <w:r w:rsidRPr="00E44621">
        <w:rPr>
          <w:rFonts w:ascii="Times New Roman" w:eastAsia="Times New Roman" w:hAnsi="Times New Roman" w:cs="Times New Roman"/>
          <w:color w:val="000000"/>
          <w:sz w:val="28"/>
          <w:szCs w:val="28"/>
          <w:lang w:eastAsia="ru-RU"/>
        </w:rPr>
        <w:t>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землепользования и застройки в целях комплексного развития территории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w:t>
      </w:r>
      <w:r>
        <w:rPr>
          <w:rFonts w:ascii="Times New Roman" w:eastAsia="Times New Roman" w:hAnsi="Times New Roman" w:cs="Times New Roman"/>
          <w:color w:val="000000"/>
          <w:sz w:val="28"/>
          <w:szCs w:val="28"/>
          <w:lang w:eastAsia="ru-RU"/>
        </w:rPr>
        <w:t>»;</w:t>
      </w:r>
    </w:p>
    <w:p w:rsidR="00E44621" w:rsidRDefault="00E44621" w:rsidP="00C135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1.10. Главу 4 Порядка дополнить пунктом 35.1. следующего содержания:</w:t>
      </w:r>
    </w:p>
    <w:p w:rsidR="00E44621" w:rsidRDefault="00E44621" w:rsidP="00C135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«35.1. </w:t>
      </w:r>
      <w:r w:rsidR="00C6324B" w:rsidRPr="00C6324B">
        <w:rPr>
          <w:rFonts w:ascii="Times New Roman" w:eastAsia="Times New Roman" w:hAnsi="Times New Roman" w:cs="Times New Roman"/>
          <w:color w:val="000000"/>
          <w:sz w:val="28"/>
          <w:szCs w:val="28"/>
          <w:lang w:eastAsia="ru-RU"/>
        </w:rPr>
        <w:t>В целях внесения изменений в правила землепользования и застройки в случаях, предусмотренных пунктами 3 - 5 части 2 и частью 3.1 статьи</w:t>
      </w:r>
      <w:r w:rsidR="00C6324B">
        <w:rPr>
          <w:rFonts w:ascii="Times New Roman" w:eastAsia="Times New Roman" w:hAnsi="Times New Roman" w:cs="Times New Roman"/>
          <w:color w:val="000000"/>
          <w:sz w:val="28"/>
          <w:szCs w:val="28"/>
          <w:lang w:eastAsia="ru-RU"/>
        </w:rPr>
        <w:t xml:space="preserve"> 33 Градостроительного кодекса РФ</w:t>
      </w:r>
      <w:r w:rsidR="00C6324B" w:rsidRPr="00C6324B">
        <w:rPr>
          <w:rFonts w:ascii="Times New Roman" w:eastAsia="Times New Roman" w:hAnsi="Times New Roman" w:cs="Times New Roman"/>
          <w:color w:val="000000"/>
          <w:sz w:val="28"/>
          <w:szCs w:val="28"/>
          <w:lang w:eastAsia="ru-RU"/>
        </w:rPr>
        <w:t>,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частью 4 статьи</w:t>
      </w:r>
      <w:r w:rsidR="00C6324B">
        <w:rPr>
          <w:rFonts w:ascii="Times New Roman" w:eastAsia="Times New Roman" w:hAnsi="Times New Roman" w:cs="Times New Roman"/>
          <w:color w:val="000000"/>
          <w:sz w:val="28"/>
          <w:szCs w:val="28"/>
          <w:lang w:eastAsia="ru-RU"/>
        </w:rPr>
        <w:t xml:space="preserve"> 33 Градостроительного кодекса РФ</w:t>
      </w:r>
      <w:r w:rsidR="00C6324B" w:rsidRPr="00C6324B">
        <w:rPr>
          <w:rFonts w:ascii="Times New Roman" w:eastAsia="Times New Roman" w:hAnsi="Times New Roman" w:cs="Times New Roman"/>
          <w:color w:val="000000"/>
          <w:sz w:val="28"/>
          <w:szCs w:val="28"/>
          <w:lang w:eastAsia="ru-RU"/>
        </w:rPr>
        <w:t xml:space="preserve"> заключения комиссии не требуются</w:t>
      </w:r>
      <w:r w:rsidR="00C6324B">
        <w:rPr>
          <w:rFonts w:ascii="Times New Roman" w:eastAsia="Times New Roman" w:hAnsi="Times New Roman" w:cs="Times New Roman"/>
          <w:color w:val="000000"/>
          <w:sz w:val="28"/>
          <w:szCs w:val="28"/>
          <w:lang w:eastAsia="ru-RU"/>
        </w:rPr>
        <w:t>.»;</w:t>
      </w:r>
    </w:p>
    <w:p w:rsidR="00C6324B" w:rsidRDefault="00C6324B" w:rsidP="00C135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1.11. </w:t>
      </w:r>
      <w:r w:rsidRPr="00C6324B">
        <w:rPr>
          <w:rFonts w:ascii="Times New Roman" w:eastAsia="Times New Roman" w:hAnsi="Times New Roman" w:cs="Times New Roman"/>
          <w:color w:val="000000"/>
          <w:sz w:val="28"/>
          <w:szCs w:val="28"/>
          <w:lang w:eastAsia="ru-RU"/>
        </w:rPr>
        <w:t>Главу 4 Порядка дополнить пунктом 35.</w:t>
      </w:r>
      <w:r>
        <w:rPr>
          <w:rFonts w:ascii="Times New Roman" w:eastAsia="Times New Roman" w:hAnsi="Times New Roman" w:cs="Times New Roman"/>
          <w:color w:val="000000"/>
          <w:sz w:val="28"/>
          <w:szCs w:val="28"/>
          <w:lang w:eastAsia="ru-RU"/>
        </w:rPr>
        <w:t>2</w:t>
      </w:r>
      <w:r w:rsidRPr="00C6324B">
        <w:rPr>
          <w:rFonts w:ascii="Times New Roman" w:eastAsia="Times New Roman" w:hAnsi="Times New Roman" w:cs="Times New Roman"/>
          <w:color w:val="000000"/>
          <w:sz w:val="28"/>
          <w:szCs w:val="28"/>
          <w:lang w:eastAsia="ru-RU"/>
        </w:rPr>
        <w:t>. следующего содержания:</w:t>
      </w:r>
    </w:p>
    <w:p w:rsidR="00C6324B" w:rsidRDefault="00C6324B" w:rsidP="00C135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«35.2. </w:t>
      </w:r>
      <w:r w:rsidRPr="00C6324B">
        <w:rPr>
          <w:rFonts w:ascii="Times New Roman" w:eastAsia="Times New Roman" w:hAnsi="Times New Roman" w:cs="Times New Roman"/>
          <w:color w:val="000000"/>
          <w:sz w:val="28"/>
          <w:szCs w:val="28"/>
          <w:lang w:eastAsia="ru-RU"/>
        </w:rPr>
        <w:t>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муниципальных образований,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r>
        <w:rPr>
          <w:rFonts w:ascii="Times New Roman" w:eastAsia="Times New Roman" w:hAnsi="Times New Roman" w:cs="Times New Roman"/>
          <w:color w:val="000000"/>
          <w:sz w:val="28"/>
          <w:szCs w:val="28"/>
          <w:lang w:eastAsia="ru-RU"/>
        </w:rPr>
        <w:t>»;</w:t>
      </w:r>
    </w:p>
    <w:p w:rsidR="00C6324B" w:rsidRDefault="00C6324B" w:rsidP="00C135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1.12. Главу 5 Порядка дополнить пунктом 40.1. следующего содержания:</w:t>
      </w:r>
    </w:p>
    <w:p w:rsidR="00C6324B" w:rsidRPr="00C6324B" w:rsidRDefault="00C6324B"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«40.1. </w:t>
      </w:r>
      <w:r w:rsidRPr="00C6324B">
        <w:rPr>
          <w:rFonts w:ascii="Times New Roman" w:eastAsia="Times New Roman" w:hAnsi="Times New Roman" w:cs="Times New Roman"/>
          <w:color w:val="000000"/>
          <w:sz w:val="28"/>
          <w:szCs w:val="28"/>
          <w:lang w:eastAsia="ru-RU"/>
        </w:rPr>
        <w:t xml:space="preserve">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частью 12 статьи 43 и частью 22 статьи 45 </w:t>
      </w:r>
      <w:r>
        <w:rPr>
          <w:rFonts w:ascii="Times New Roman" w:eastAsia="Times New Roman" w:hAnsi="Times New Roman" w:cs="Times New Roman"/>
          <w:color w:val="000000"/>
          <w:sz w:val="28"/>
          <w:szCs w:val="28"/>
          <w:lang w:eastAsia="ru-RU"/>
        </w:rPr>
        <w:t>Градостроительного кодекса РФ</w:t>
      </w:r>
      <w:r w:rsidRPr="00C6324B">
        <w:rPr>
          <w:rFonts w:ascii="Times New Roman" w:eastAsia="Times New Roman" w:hAnsi="Times New Roman" w:cs="Times New Roman"/>
          <w:color w:val="000000"/>
          <w:sz w:val="28"/>
          <w:szCs w:val="28"/>
          <w:lang w:eastAsia="ru-RU"/>
        </w:rPr>
        <w:t>, а также в случае, если проект планировки территории и проект межевания территории подготовлены в отношении:</w:t>
      </w:r>
    </w:p>
    <w:p w:rsidR="00C6324B" w:rsidRPr="00C6324B" w:rsidRDefault="00C6324B"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Pr="00C6324B">
        <w:rPr>
          <w:rFonts w:ascii="Times New Roman" w:eastAsia="Times New Roman" w:hAnsi="Times New Roman" w:cs="Times New Roman"/>
          <w:color w:val="000000"/>
          <w:sz w:val="28"/>
          <w:szCs w:val="28"/>
          <w:lang w:eastAsia="ru-RU"/>
        </w:rPr>
        <w:t>) территории ведения гражданами садоводства или огородничества для собственных нужд;</w:t>
      </w:r>
    </w:p>
    <w:p w:rsidR="00C6324B" w:rsidRPr="00C6324B" w:rsidRDefault="00C6324B"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p>
    <w:p w:rsidR="00C6324B" w:rsidRDefault="00C6324B"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Pr="00C6324B">
        <w:rPr>
          <w:rFonts w:ascii="Times New Roman" w:eastAsia="Times New Roman" w:hAnsi="Times New Roman" w:cs="Times New Roman"/>
          <w:color w:val="000000"/>
          <w:sz w:val="28"/>
          <w:szCs w:val="28"/>
          <w:lang w:eastAsia="ru-RU"/>
        </w:rPr>
        <w:t>) территории для размещения линейных объектов в границах земель лесного фонда.</w:t>
      </w:r>
      <w:r w:rsidR="000376B9">
        <w:rPr>
          <w:rFonts w:ascii="Times New Roman" w:eastAsia="Times New Roman" w:hAnsi="Times New Roman" w:cs="Times New Roman"/>
          <w:color w:val="000000"/>
          <w:sz w:val="28"/>
          <w:szCs w:val="28"/>
          <w:lang w:eastAsia="ru-RU"/>
        </w:rPr>
        <w:t>»;</w:t>
      </w:r>
    </w:p>
    <w:p w:rsidR="000376B9" w:rsidRDefault="000376B9"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1.13. </w:t>
      </w:r>
      <w:r w:rsidR="0034454B">
        <w:rPr>
          <w:rFonts w:ascii="Times New Roman" w:eastAsia="Times New Roman" w:hAnsi="Times New Roman" w:cs="Times New Roman"/>
          <w:color w:val="000000"/>
          <w:sz w:val="28"/>
          <w:szCs w:val="28"/>
          <w:lang w:eastAsia="ru-RU"/>
        </w:rPr>
        <w:t>Главу 5 Порядка дополнить пунктом 40.2. следующего содержания:</w:t>
      </w:r>
    </w:p>
    <w:p w:rsidR="0034454B" w:rsidRDefault="0034454B"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«40.2. </w:t>
      </w:r>
      <w:r w:rsidR="00E10177" w:rsidRPr="00E10177">
        <w:rPr>
          <w:rFonts w:ascii="Times New Roman" w:eastAsia="Times New Roman" w:hAnsi="Times New Roman" w:cs="Times New Roman"/>
          <w:color w:val="000000"/>
          <w:sz w:val="28"/>
          <w:szCs w:val="28"/>
          <w:lang w:eastAsia="ru-RU"/>
        </w:rPr>
        <w:t>В случае внесения изменений в указанные в части 5 статьи</w:t>
      </w:r>
      <w:r w:rsidR="00E10177">
        <w:rPr>
          <w:rFonts w:ascii="Times New Roman" w:eastAsia="Times New Roman" w:hAnsi="Times New Roman" w:cs="Times New Roman"/>
          <w:color w:val="000000"/>
          <w:sz w:val="28"/>
          <w:szCs w:val="28"/>
          <w:lang w:eastAsia="ru-RU"/>
        </w:rPr>
        <w:t xml:space="preserve"> 46 Градостроительного кодекса РФ</w:t>
      </w:r>
      <w:r w:rsidR="00E10177" w:rsidRPr="00E10177">
        <w:rPr>
          <w:rFonts w:ascii="Times New Roman" w:eastAsia="Times New Roman" w:hAnsi="Times New Roman" w:cs="Times New Roman"/>
          <w:color w:val="000000"/>
          <w:sz w:val="28"/>
          <w:szCs w:val="28"/>
          <w:lang w:eastAsia="ru-RU"/>
        </w:rPr>
        <w:t xml:space="preserve"> проект планировки территории и (или)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w:t>
      </w:r>
      <w:r w:rsidR="00E10177">
        <w:rPr>
          <w:rFonts w:ascii="Times New Roman" w:eastAsia="Times New Roman" w:hAnsi="Times New Roman" w:cs="Times New Roman"/>
          <w:color w:val="000000"/>
          <w:sz w:val="28"/>
          <w:szCs w:val="28"/>
          <w:lang w:eastAsia="ru-RU"/>
        </w:rPr>
        <w:t>»;</w:t>
      </w:r>
    </w:p>
    <w:p w:rsidR="00E10177" w:rsidRDefault="00E10177"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1.14. </w:t>
      </w:r>
      <w:r w:rsidR="00DC0977">
        <w:rPr>
          <w:rFonts w:ascii="Times New Roman" w:eastAsia="Times New Roman" w:hAnsi="Times New Roman" w:cs="Times New Roman"/>
          <w:color w:val="000000"/>
          <w:sz w:val="28"/>
          <w:szCs w:val="28"/>
          <w:lang w:eastAsia="ru-RU"/>
        </w:rPr>
        <w:t>Пункт 37</w:t>
      </w:r>
      <w:r w:rsidR="007F361B">
        <w:rPr>
          <w:rFonts w:ascii="Times New Roman" w:eastAsia="Times New Roman" w:hAnsi="Times New Roman" w:cs="Times New Roman"/>
          <w:color w:val="000000"/>
          <w:sz w:val="28"/>
          <w:szCs w:val="28"/>
          <w:lang w:eastAsia="ru-RU"/>
        </w:rPr>
        <w:t xml:space="preserve"> Главы 5</w:t>
      </w:r>
      <w:r w:rsidR="00DC0977">
        <w:rPr>
          <w:rFonts w:ascii="Times New Roman" w:eastAsia="Times New Roman" w:hAnsi="Times New Roman" w:cs="Times New Roman"/>
          <w:color w:val="000000"/>
          <w:sz w:val="28"/>
          <w:szCs w:val="28"/>
          <w:lang w:eastAsia="ru-RU"/>
        </w:rPr>
        <w:t xml:space="preserve"> Порядка изложить в следующей редакции:</w:t>
      </w:r>
    </w:p>
    <w:p w:rsidR="00DC0977" w:rsidRDefault="00DC0977"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«37. </w:t>
      </w:r>
      <w:r w:rsidRPr="00DC0977">
        <w:rPr>
          <w:rFonts w:ascii="Times New Roman" w:eastAsia="Times New Roman" w:hAnsi="Times New Roman" w:cs="Times New Roman"/>
          <w:color w:val="000000"/>
          <w:sz w:val="28"/>
          <w:szCs w:val="28"/>
          <w:lang w:eastAsia="ru-RU"/>
        </w:rPr>
        <w:t>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четырнадцати дней и более тридцати дней.</w:t>
      </w:r>
      <w:r>
        <w:rPr>
          <w:rFonts w:ascii="Times New Roman" w:eastAsia="Times New Roman" w:hAnsi="Times New Roman" w:cs="Times New Roman"/>
          <w:color w:val="000000"/>
          <w:sz w:val="28"/>
          <w:szCs w:val="28"/>
          <w:lang w:eastAsia="ru-RU"/>
        </w:rPr>
        <w:t>»;</w:t>
      </w:r>
    </w:p>
    <w:p w:rsidR="00DC0977" w:rsidRDefault="00DC0977"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1.15. Пункт 39</w:t>
      </w:r>
      <w:r w:rsidR="007F361B">
        <w:rPr>
          <w:rFonts w:ascii="Times New Roman" w:eastAsia="Times New Roman" w:hAnsi="Times New Roman" w:cs="Times New Roman"/>
          <w:color w:val="000000"/>
          <w:sz w:val="28"/>
          <w:szCs w:val="28"/>
          <w:lang w:eastAsia="ru-RU"/>
        </w:rPr>
        <w:t xml:space="preserve"> Главы</w:t>
      </w:r>
      <w:r>
        <w:rPr>
          <w:rFonts w:ascii="Times New Roman" w:eastAsia="Times New Roman" w:hAnsi="Times New Roman" w:cs="Times New Roman"/>
          <w:color w:val="000000"/>
          <w:sz w:val="28"/>
          <w:szCs w:val="28"/>
          <w:lang w:eastAsia="ru-RU"/>
        </w:rPr>
        <w:t xml:space="preserve"> Порядка</w:t>
      </w:r>
      <w:r w:rsidR="007F361B">
        <w:rPr>
          <w:rFonts w:ascii="Times New Roman" w:eastAsia="Times New Roman" w:hAnsi="Times New Roman" w:cs="Times New Roman"/>
          <w:color w:val="000000"/>
          <w:sz w:val="28"/>
          <w:szCs w:val="28"/>
          <w:lang w:eastAsia="ru-RU"/>
        </w:rPr>
        <w:t xml:space="preserve"> изложить в следующей редакции:</w:t>
      </w:r>
    </w:p>
    <w:p w:rsidR="007F361B" w:rsidRDefault="007F361B"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«39. </w:t>
      </w:r>
      <w:r w:rsidRPr="007F361B">
        <w:rPr>
          <w:rFonts w:ascii="Times New Roman" w:eastAsia="Times New Roman" w:hAnsi="Times New Roman" w:cs="Times New Roman"/>
          <w:color w:val="000000"/>
          <w:sz w:val="28"/>
          <w:szCs w:val="28"/>
          <w:lang w:eastAsia="ru-RU"/>
        </w:rPr>
        <w:t>Орган местного самоуправления поселения, орган местного самоуправления муниципального округа или орган местного самоуправления городского округа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пятнадцать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части 4 статьи</w:t>
      </w:r>
      <w:r w:rsidR="00F1488C">
        <w:rPr>
          <w:rFonts w:ascii="Times New Roman" w:eastAsia="Times New Roman" w:hAnsi="Times New Roman" w:cs="Times New Roman"/>
          <w:color w:val="000000"/>
          <w:sz w:val="28"/>
          <w:szCs w:val="28"/>
          <w:lang w:eastAsia="ru-RU"/>
        </w:rPr>
        <w:t xml:space="preserve"> 46 Градостроительного кодекса РФ</w:t>
      </w:r>
      <w:r>
        <w:rPr>
          <w:rFonts w:ascii="Times New Roman" w:eastAsia="Times New Roman" w:hAnsi="Times New Roman" w:cs="Times New Roman"/>
          <w:color w:val="000000"/>
          <w:sz w:val="28"/>
          <w:szCs w:val="28"/>
          <w:lang w:eastAsia="ru-RU"/>
        </w:rPr>
        <w:t>.»;</w:t>
      </w:r>
    </w:p>
    <w:p w:rsidR="007F361B" w:rsidRDefault="007F361B"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1.16. </w:t>
      </w:r>
      <w:r w:rsidR="00F1488C">
        <w:rPr>
          <w:rFonts w:ascii="Times New Roman" w:eastAsia="Times New Roman" w:hAnsi="Times New Roman" w:cs="Times New Roman"/>
          <w:color w:val="000000"/>
          <w:sz w:val="28"/>
          <w:szCs w:val="28"/>
          <w:lang w:eastAsia="ru-RU"/>
        </w:rPr>
        <w:t>Пункт 41 Главы 6 Порядка изложить в следующей редакции:</w:t>
      </w:r>
    </w:p>
    <w:p w:rsidR="00F1488C" w:rsidRDefault="00F1488C"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«41. </w:t>
      </w:r>
      <w:r w:rsidRPr="00F1488C">
        <w:rPr>
          <w:rFonts w:ascii="Times New Roman" w:eastAsia="Times New Roman" w:hAnsi="Times New Roman" w:cs="Times New Roman"/>
          <w:color w:val="000000"/>
          <w:sz w:val="28"/>
          <w:szCs w:val="28"/>
          <w:lang w:eastAsia="ru-RU"/>
        </w:rPr>
        <w:t>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года N 63-ФЗ "Об электронной подписи"</w:t>
      </w:r>
      <w:r>
        <w:rPr>
          <w:rFonts w:ascii="Times New Roman" w:eastAsia="Times New Roman" w:hAnsi="Times New Roman" w:cs="Times New Roman"/>
          <w:color w:val="000000"/>
          <w:sz w:val="28"/>
          <w:szCs w:val="28"/>
          <w:lang w:eastAsia="ru-RU"/>
        </w:rPr>
        <w:t>.»;</w:t>
      </w:r>
    </w:p>
    <w:p w:rsidR="00F1488C" w:rsidRDefault="00F1488C"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1.17. В пункте 43 главы 6 Порядка: слова</w:t>
      </w:r>
      <w:r w:rsidR="00442363">
        <w:rPr>
          <w:rFonts w:ascii="Times New Roman" w:eastAsia="Times New Roman" w:hAnsi="Times New Roman" w:cs="Times New Roman"/>
          <w:color w:val="000000"/>
          <w:sz w:val="28"/>
          <w:szCs w:val="28"/>
          <w:lang w:eastAsia="ru-RU"/>
        </w:rPr>
        <w:t xml:space="preserve"> – «не позднее чем через десять дней со дня поступления заявления», заменить словами – «</w:t>
      </w:r>
      <w:r w:rsidR="00442363" w:rsidRPr="00442363">
        <w:rPr>
          <w:rFonts w:ascii="Times New Roman" w:eastAsia="Times New Roman" w:hAnsi="Times New Roman" w:cs="Times New Roman"/>
          <w:color w:val="000000"/>
          <w:sz w:val="28"/>
          <w:szCs w:val="28"/>
          <w:lang w:eastAsia="ru-RU"/>
        </w:rPr>
        <w:t>не позднее чем через семь рабочих дней со дня поступления заявления</w:t>
      </w:r>
      <w:r w:rsidR="00442363">
        <w:rPr>
          <w:rFonts w:ascii="Times New Roman" w:eastAsia="Times New Roman" w:hAnsi="Times New Roman" w:cs="Times New Roman"/>
          <w:color w:val="000000"/>
          <w:sz w:val="28"/>
          <w:szCs w:val="28"/>
          <w:lang w:eastAsia="ru-RU"/>
        </w:rPr>
        <w:t>»;</w:t>
      </w:r>
    </w:p>
    <w:p w:rsidR="00442363" w:rsidRDefault="00442363"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1.18. </w:t>
      </w:r>
      <w:r w:rsidR="00182186">
        <w:rPr>
          <w:rFonts w:ascii="Times New Roman" w:eastAsia="Times New Roman" w:hAnsi="Times New Roman" w:cs="Times New Roman"/>
          <w:color w:val="000000"/>
          <w:sz w:val="28"/>
          <w:szCs w:val="28"/>
          <w:lang w:eastAsia="ru-RU"/>
        </w:rPr>
        <w:t>Пункт 47 Главы 6 Порядка изложить в следующей редакции:</w:t>
      </w:r>
    </w:p>
    <w:p w:rsidR="00182186" w:rsidRDefault="00182186"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«47. </w:t>
      </w:r>
      <w:r w:rsidRPr="00182186">
        <w:rPr>
          <w:rFonts w:ascii="Times New Roman" w:eastAsia="Times New Roman" w:hAnsi="Times New Roman" w:cs="Times New Roman"/>
          <w:color w:val="000000"/>
          <w:sz w:val="28"/>
          <w:szCs w:val="28"/>
          <w:lang w:eastAsia="ru-RU"/>
        </w:rPr>
        <w:t xml:space="preserve">На основании указанных в </w:t>
      </w:r>
      <w:r>
        <w:rPr>
          <w:rFonts w:ascii="Times New Roman" w:eastAsia="Times New Roman" w:hAnsi="Times New Roman" w:cs="Times New Roman"/>
          <w:color w:val="000000"/>
          <w:sz w:val="28"/>
          <w:szCs w:val="28"/>
          <w:lang w:eastAsia="ru-RU"/>
        </w:rPr>
        <w:t>пункте 46</w:t>
      </w:r>
      <w:r w:rsidRPr="0018218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настоящего Порядка</w:t>
      </w:r>
      <w:r w:rsidRPr="00182186">
        <w:rPr>
          <w:rFonts w:ascii="Times New Roman" w:eastAsia="Times New Roman" w:hAnsi="Times New Roman" w:cs="Times New Roman"/>
          <w:color w:val="000000"/>
          <w:sz w:val="28"/>
          <w:szCs w:val="28"/>
          <w:lang w:eastAsia="ru-RU"/>
        </w:rPr>
        <w:t xml:space="preserve"> рекомендаций глава местной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w:t>
      </w:r>
      <w:r w:rsidRPr="00182186">
        <w:rPr>
          <w:rFonts w:ascii="Times New Roman" w:eastAsia="Times New Roman" w:hAnsi="Times New Roman" w:cs="Times New Roman"/>
          <w:color w:val="000000"/>
          <w:sz w:val="28"/>
          <w:szCs w:val="28"/>
          <w:lang w:eastAsia="ru-RU"/>
        </w:rPr>
        <w:lastRenderedPageBreak/>
        <w:t>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r>
        <w:rPr>
          <w:rFonts w:ascii="Times New Roman" w:eastAsia="Times New Roman" w:hAnsi="Times New Roman" w:cs="Times New Roman"/>
          <w:color w:val="000000"/>
          <w:sz w:val="28"/>
          <w:szCs w:val="28"/>
          <w:lang w:eastAsia="ru-RU"/>
        </w:rPr>
        <w:t>»;</w:t>
      </w:r>
    </w:p>
    <w:p w:rsidR="00182186" w:rsidRDefault="00182186"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1.19. Пункт 49 Главы 6 Порядка изложить в следующей редакции:</w:t>
      </w:r>
    </w:p>
    <w:p w:rsidR="00182186" w:rsidRDefault="00182186"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«49. </w:t>
      </w:r>
      <w:r w:rsidRPr="00182186">
        <w:rPr>
          <w:rFonts w:ascii="Times New Roman" w:eastAsia="Times New Roman" w:hAnsi="Times New Roman" w:cs="Times New Roman"/>
          <w:color w:val="000000"/>
          <w:sz w:val="28"/>
          <w:szCs w:val="28"/>
          <w:lang w:eastAsia="ru-RU"/>
        </w:rPr>
        <w:t>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r>
        <w:rPr>
          <w:rFonts w:ascii="Times New Roman" w:eastAsia="Times New Roman" w:hAnsi="Times New Roman" w:cs="Times New Roman"/>
          <w:color w:val="000000"/>
          <w:sz w:val="28"/>
          <w:szCs w:val="28"/>
          <w:lang w:eastAsia="ru-RU"/>
        </w:rPr>
        <w:t>»;</w:t>
      </w:r>
    </w:p>
    <w:p w:rsidR="00010C42" w:rsidRDefault="00010C42"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1.20. Пункт 50 Главы 7 Порядка изложить в следующей редакции:</w:t>
      </w:r>
    </w:p>
    <w:p w:rsidR="00010C42" w:rsidRPr="00E44621" w:rsidRDefault="00010C42" w:rsidP="00C6324B">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«50. </w:t>
      </w:r>
      <w:r w:rsidRPr="00010C42">
        <w:rPr>
          <w:rFonts w:ascii="Times New Roman" w:eastAsia="Times New Roman" w:hAnsi="Times New Roman" w:cs="Times New Roman"/>
          <w:color w:val="000000"/>
          <w:sz w:val="28"/>
          <w:szCs w:val="28"/>
          <w:lang w:eastAsia="ru-RU"/>
        </w:rPr>
        <w:t>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r>
        <w:rPr>
          <w:rFonts w:ascii="Times New Roman" w:eastAsia="Times New Roman" w:hAnsi="Times New Roman" w:cs="Times New Roman"/>
          <w:color w:val="000000"/>
          <w:sz w:val="28"/>
          <w:szCs w:val="28"/>
          <w:lang w:eastAsia="ru-RU"/>
        </w:rPr>
        <w:t>.».</w:t>
      </w:r>
    </w:p>
    <w:p w:rsidR="004072C3" w:rsidRDefault="004072C3" w:rsidP="004072C3">
      <w:pPr>
        <w:suppressAutoHyphens/>
        <w:spacing w:after="160" w:line="259" w:lineRule="auto"/>
        <w:jc w:val="both"/>
        <w:rPr>
          <w:rFonts w:ascii="Times New Roman" w:eastAsia="Calibri" w:hAnsi="Times New Roman" w:cs="Times New Roman"/>
          <w:bCs/>
          <w:sz w:val="28"/>
          <w:szCs w:val="28"/>
        </w:rPr>
      </w:pPr>
    </w:p>
    <w:p w:rsidR="004072C3" w:rsidRPr="00571B22" w:rsidRDefault="004072C3" w:rsidP="004072C3">
      <w:pPr>
        <w:suppressAutoHyphens/>
        <w:spacing w:after="160" w:line="259" w:lineRule="auto"/>
        <w:jc w:val="both"/>
        <w:rPr>
          <w:rFonts w:ascii="Times New Roman" w:eastAsia="Calibri" w:hAnsi="Times New Roman" w:cs="Times New Roman"/>
          <w:color w:val="000000"/>
          <w:kern w:val="28"/>
          <w:sz w:val="28"/>
          <w:szCs w:val="28"/>
          <w:lang w:eastAsia="ru-RU"/>
        </w:rPr>
      </w:pPr>
      <w:r w:rsidRPr="00571B22">
        <w:rPr>
          <w:rFonts w:ascii="Times New Roman" w:eastAsia="Calibri" w:hAnsi="Times New Roman" w:cs="Times New Roman"/>
          <w:bCs/>
          <w:sz w:val="28"/>
          <w:szCs w:val="28"/>
        </w:rPr>
        <w:t xml:space="preserve">2. </w:t>
      </w:r>
      <w:r w:rsidRPr="00571B22">
        <w:rPr>
          <w:rFonts w:ascii="Times New Roman" w:eastAsia="Calibri" w:hAnsi="Times New Roman" w:cs="Times New Roman"/>
          <w:color w:val="000000"/>
          <w:sz w:val="28"/>
          <w:szCs w:val="28"/>
        </w:rPr>
        <w:t>Настоящее решение обнародовать на стендах в помещениях сельских администраций и администрации Акшинского муниципального округа Забайкальского края</w:t>
      </w:r>
      <w:r w:rsidRPr="00571B22">
        <w:rPr>
          <w:rFonts w:ascii="Calibri" w:eastAsia="Calibri" w:hAnsi="Calibri" w:cs="Times New Roman"/>
          <w:color w:val="000000"/>
          <w:sz w:val="28"/>
          <w:szCs w:val="28"/>
        </w:rPr>
        <w:t xml:space="preserve"> </w:t>
      </w:r>
      <w:r w:rsidRPr="00571B22">
        <w:rPr>
          <w:rFonts w:ascii="Times New Roman" w:eastAsia="Calibri" w:hAnsi="Times New Roman" w:cs="Times New Roman"/>
          <w:color w:val="000000"/>
          <w:sz w:val="28"/>
          <w:szCs w:val="28"/>
        </w:rPr>
        <w:t>и разместить на официальном сайте администрации Акшинского муниципального округа Забайкальского края в информационно-телекоммуникационной сети «Интернет».</w:t>
      </w:r>
    </w:p>
    <w:p w:rsidR="004072C3" w:rsidRPr="00571B22" w:rsidRDefault="004072C3" w:rsidP="004072C3">
      <w:pPr>
        <w:spacing w:after="0" w:line="240" w:lineRule="auto"/>
        <w:jc w:val="both"/>
        <w:rPr>
          <w:rFonts w:ascii="Times New Roman" w:eastAsia="Calibri" w:hAnsi="Times New Roman" w:cs="Times New Roman"/>
          <w:sz w:val="28"/>
          <w:szCs w:val="28"/>
        </w:rPr>
      </w:pPr>
      <w:r w:rsidRPr="00571B22">
        <w:rPr>
          <w:rFonts w:ascii="Times New Roman" w:eastAsia="Calibri" w:hAnsi="Times New Roman" w:cs="Times New Roman"/>
          <w:sz w:val="28"/>
          <w:szCs w:val="28"/>
        </w:rPr>
        <w:t>3. Настоящее решение вступает в силу после его официального опубликования.</w:t>
      </w:r>
    </w:p>
    <w:p w:rsidR="000B7749" w:rsidRPr="00577625" w:rsidRDefault="000B7749" w:rsidP="00577625">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0B7749" w:rsidRPr="000B3835" w:rsidRDefault="000B7749" w:rsidP="000B7749">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4072C3" w:rsidRPr="00577625" w:rsidRDefault="004072C3" w:rsidP="004072C3">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4072C3" w:rsidRPr="00571B22" w:rsidRDefault="004072C3" w:rsidP="004072C3">
      <w:pPr>
        <w:spacing w:after="0" w:line="240" w:lineRule="auto"/>
        <w:jc w:val="both"/>
        <w:rPr>
          <w:rFonts w:ascii="Times New Roman" w:eastAsia="Calibri" w:hAnsi="Times New Roman" w:cs="Times New Roman"/>
          <w:sz w:val="28"/>
          <w:szCs w:val="28"/>
        </w:rPr>
      </w:pPr>
      <w:r w:rsidRPr="00571B22">
        <w:rPr>
          <w:rFonts w:ascii="Times New Roman" w:eastAsia="Calibri" w:hAnsi="Times New Roman" w:cs="Times New Roman"/>
          <w:sz w:val="28"/>
          <w:szCs w:val="28"/>
        </w:rPr>
        <w:t>Глава Акшинского муниципального округа</w:t>
      </w:r>
    </w:p>
    <w:p w:rsidR="004072C3" w:rsidRPr="00571B22" w:rsidRDefault="004072C3" w:rsidP="004072C3">
      <w:pPr>
        <w:spacing w:after="0" w:line="240" w:lineRule="auto"/>
        <w:jc w:val="both"/>
        <w:rPr>
          <w:rFonts w:ascii="Times New Roman" w:eastAsia="Calibri" w:hAnsi="Times New Roman" w:cs="Times New Roman"/>
          <w:sz w:val="28"/>
          <w:szCs w:val="28"/>
        </w:rPr>
      </w:pPr>
      <w:r w:rsidRPr="00571B22">
        <w:rPr>
          <w:rFonts w:ascii="Times New Roman" w:eastAsia="Calibri" w:hAnsi="Times New Roman" w:cs="Times New Roman"/>
          <w:sz w:val="28"/>
          <w:szCs w:val="28"/>
        </w:rPr>
        <w:t xml:space="preserve">Забайкальского кая                                             </w:t>
      </w:r>
      <w:r w:rsidRPr="00571B22">
        <w:rPr>
          <w:rFonts w:ascii="Times New Roman" w:eastAsia="Calibri" w:hAnsi="Times New Roman" w:cs="Times New Roman"/>
          <w:sz w:val="28"/>
          <w:szCs w:val="28"/>
        </w:rPr>
        <w:tab/>
      </w:r>
      <w:r w:rsidRPr="00571B22">
        <w:rPr>
          <w:rFonts w:ascii="Times New Roman" w:eastAsia="Calibri" w:hAnsi="Times New Roman" w:cs="Times New Roman"/>
          <w:sz w:val="28"/>
          <w:szCs w:val="28"/>
        </w:rPr>
        <w:tab/>
      </w:r>
      <w:r w:rsidRPr="00571B22">
        <w:rPr>
          <w:rFonts w:ascii="Times New Roman" w:eastAsia="Calibri" w:hAnsi="Times New Roman" w:cs="Times New Roman"/>
          <w:sz w:val="28"/>
          <w:szCs w:val="28"/>
        </w:rPr>
        <w:tab/>
        <w:t xml:space="preserve"> П. М. Капустин</w:t>
      </w:r>
    </w:p>
    <w:p w:rsidR="004072C3" w:rsidRPr="00571B22" w:rsidRDefault="004072C3" w:rsidP="004072C3">
      <w:pPr>
        <w:spacing w:after="0" w:line="240" w:lineRule="auto"/>
        <w:jc w:val="both"/>
        <w:rPr>
          <w:rFonts w:ascii="Times New Roman" w:eastAsia="Calibri" w:hAnsi="Times New Roman" w:cs="Times New Roman"/>
          <w:sz w:val="28"/>
          <w:szCs w:val="28"/>
        </w:rPr>
      </w:pPr>
    </w:p>
    <w:p w:rsidR="004072C3" w:rsidRPr="00571B22" w:rsidRDefault="004072C3" w:rsidP="004072C3">
      <w:pPr>
        <w:spacing w:after="0" w:line="240" w:lineRule="auto"/>
        <w:jc w:val="both"/>
        <w:rPr>
          <w:rFonts w:ascii="Times New Roman" w:eastAsia="Calibri" w:hAnsi="Times New Roman" w:cs="Times New Roman"/>
          <w:sz w:val="28"/>
          <w:szCs w:val="28"/>
        </w:rPr>
      </w:pPr>
    </w:p>
    <w:p w:rsidR="004072C3" w:rsidRPr="00571B22" w:rsidRDefault="004072C3" w:rsidP="004072C3">
      <w:pPr>
        <w:spacing w:after="0" w:line="240" w:lineRule="auto"/>
        <w:jc w:val="both"/>
        <w:rPr>
          <w:rFonts w:ascii="Times New Roman" w:eastAsia="Calibri" w:hAnsi="Times New Roman" w:cs="Times New Roman"/>
          <w:sz w:val="28"/>
          <w:szCs w:val="28"/>
        </w:rPr>
      </w:pPr>
      <w:r w:rsidRPr="00571B22">
        <w:rPr>
          <w:rFonts w:ascii="Times New Roman" w:eastAsia="Calibri" w:hAnsi="Times New Roman" w:cs="Times New Roman"/>
          <w:sz w:val="28"/>
          <w:szCs w:val="28"/>
        </w:rPr>
        <w:t xml:space="preserve">Председатель Совета Акшинского </w:t>
      </w:r>
    </w:p>
    <w:p w:rsidR="004072C3" w:rsidRPr="00571B22" w:rsidRDefault="004072C3" w:rsidP="004072C3">
      <w:pPr>
        <w:spacing w:after="0" w:line="240" w:lineRule="auto"/>
        <w:jc w:val="both"/>
        <w:rPr>
          <w:rFonts w:ascii="Times New Roman" w:eastAsia="Calibri" w:hAnsi="Times New Roman" w:cs="Times New Roman"/>
          <w:sz w:val="28"/>
          <w:szCs w:val="28"/>
        </w:rPr>
      </w:pPr>
      <w:r w:rsidRPr="00571B22">
        <w:rPr>
          <w:rFonts w:ascii="Times New Roman" w:eastAsia="Calibri" w:hAnsi="Times New Roman" w:cs="Times New Roman"/>
          <w:sz w:val="28"/>
          <w:szCs w:val="28"/>
        </w:rPr>
        <w:t>муниципального округа Забайкальского края                       М.Ю. Вологдина</w:t>
      </w:r>
    </w:p>
    <w:p w:rsidR="004072C3" w:rsidRPr="00571B22" w:rsidRDefault="004072C3" w:rsidP="004072C3">
      <w:pPr>
        <w:spacing w:after="160" w:line="259" w:lineRule="auto"/>
        <w:rPr>
          <w:rFonts w:ascii="Calibri" w:eastAsia="Calibri" w:hAnsi="Calibri" w:cs="Times New Roman"/>
        </w:rPr>
      </w:pPr>
    </w:p>
    <w:p w:rsidR="004072C3" w:rsidRPr="000B3835" w:rsidRDefault="004072C3" w:rsidP="004072C3">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4072C3" w:rsidRPr="000B3835" w:rsidRDefault="004072C3" w:rsidP="004072C3">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0B7749" w:rsidRPr="000B3835" w:rsidRDefault="000B7749" w:rsidP="000B774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0" w:name="_GoBack"/>
      <w:bookmarkEnd w:id="0"/>
    </w:p>
    <w:sectPr w:rsidR="000B7749" w:rsidRPr="000B3835" w:rsidSect="00AB2789">
      <w:pgSz w:w="11906" w:h="16838"/>
      <w:pgMar w:top="567" w:right="567" w:bottom="42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6874C8"/>
    <w:multiLevelType w:val="multilevel"/>
    <w:tmpl w:val="3B0A3A18"/>
    <w:lvl w:ilvl="0">
      <w:start w:val="1"/>
      <w:numFmt w:val="decimal"/>
      <w:lvlText w:val="%1."/>
      <w:lvlJc w:val="left"/>
      <w:pPr>
        <w:ind w:left="1204" w:hanging="49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9138CA"/>
    <w:rsid w:val="00001760"/>
    <w:rsid w:val="00010C42"/>
    <w:rsid w:val="000376B9"/>
    <w:rsid w:val="00037A29"/>
    <w:rsid w:val="000560A7"/>
    <w:rsid w:val="0008141E"/>
    <w:rsid w:val="000A200E"/>
    <w:rsid w:val="000B2F00"/>
    <w:rsid w:val="000B3835"/>
    <w:rsid w:val="000B7749"/>
    <w:rsid w:val="000C3FB6"/>
    <w:rsid w:val="00173A83"/>
    <w:rsid w:val="00182186"/>
    <w:rsid w:val="001833E9"/>
    <w:rsid w:val="00187970"/>
    <w:rsid w:val="00187AE8"/>
    <w:rsid w:val="001D3F22"/>
    <w:rsid w:val="00247BED"/>
    <w:rsid w:val="002677CC"/>
    <w:rsid w:val="002707D2"/>
    <w:rsid w:val="002774DF"/>
    <w:rsid w:val="002913C6"/>
    <w:rsid w:val="002C270B"/>
    <w:rsid w:val="002D248D"/>
    <w:rsid w:val="002E7E34"/>
    <w:rsid w:val="0034454B"/>
    <w:rsid w:val="00390CEC"/>
    <w:rsid w:val="003A43FF"/>
    <w:rsid w:val="003D435E"/>
    <w:rsid w:val="004072C3"/>
    <w:rsid w:val="00412EED"/>
    <w:rsid w:val="0041357E"/>
    <w:rsid w:val="0042024F"/>
    <w:rsid w:val="0042265B"/>
    <w:rsid w:val="00430037"/>
    <w:rsid w:val="00442363"/>
    <w:rsid w:val="00447BA1"/>
    <w:rsid w:val="0045515F"/>
    <w:rsid w:val="00476A0C"/>
    <w:rsid w:val="00485E0D"/>
    <w:rsid w:val="00494A0E"/>
    <w:rsid w:val="00495988"/>
    <w:rsid w:val="00496E4E"/>
    <w:rsid w:val="004A268C"/>
    <w:rsid w:val="004A407D"/>
    <w:rsid w:val="004A7189"/>
    <w:rsid w:val="004E3E57"/>
    <w:rsid w:val="00577625"/>
    <w:rsid w:val="00586F26"/>
    <w:rsid w:val="005A71B3"/>
    <w:rsid w:val="005C3B2A"/>
    <w:rsid w:val="005C5488"/>
    <w:rsid w:val="0062222C"/>
    <w:rsid w:val="00630B72"/>
    <w:rsid w:val="006329F1"/>
    <w:rsid w:val="006B2F48"/>
    <w:rsid w:val="00700B69"/>
    <w:rsid w:val="007A3D23"/>
    <w:rsid w:val="007F361B"/>
    <w:rsid w:val="0080241C"/>
    <w:rsid w:val="008500CE"/>
    <w:rsid w:val="00862591"/>
    <w:rsid w:val="008A607E"/>
    <w:rsid w:val="008C48DD"/>
    <w:rsid w:val="008E67CB"/>
    <w:rsid w:val="00900E7D"/>
    <w:rsid w:val="009138CA"/>
    <w:rsid w:val="0092734E"/>
    <w:rsid w:val="009312F4"/>
    <w:rsid w:val="00935A50"/>
    <w:rsid w:val="00941468"/>
    <w:rsid w:val="009534F9"/>
    <w:rsid w:val="0099287C"/>
    <w:rsid w:val="00992D6E"/>
    <w:rsid w:val="009F1A62"/>
    <w:rsid w:val="00A21394"/>
    <w:rsid w:val="00A5262B"/>
    <w:rsid w:val="00A5580F"/>
    <w:rsid w:val="00A61569"/>
    <w:rsid w:val="00A9565B"/>
    <w:rsid w:val="00AB2789"/>
    <w:rsid w:val="00AC1E77"/>
    <w:rsid w:val="00B33816"/>
    <w:rsid w:val="00B51F21"/>
    <w:rsid w:val="00B822C4"/>
    <w:rsid w:val="00BC4C19"/>
    <w:rsid w:val="00BD57B2"/>
    <w:rsid w:val="00BE2CE3"/>
    <w:rsid w:val="00BF3F06"/>
    <w:rsid w:val="00C135DF"/>
    <w:rsid w:val="00C6324B"/>
    <w:rsid w:val="00C6620E"/>
    <w:rsid w:val="00CC335E"/>
    <w:rsid w:val="00CF656C"/>
    <w:rsid w:val="00D64E19"/>
    <w:rsid w:val="00D90413"/>
    <w:rsid w:val="00DC0977"/>
    <w:rsid w:val="00DC7ED5"/>
    <w:rsid w:val="00DD3B08"/>
    <w:rsid w:val="00E10177"/>
    <w:rsid w:val="00E44621"/>
    <w:rsid w:val="00E45E0A"/>
    <w:rsid w:val="00E677BA"/>
    <w:rsid w:val="00E83B53"/>
    <w:rsid w:val="00E87015"/>
    <w:rsid w:val="00F1488C"/>
    <w:rsid w:val="00F43382"/>
    <w:rsid w:val="00F51C61"/>
    <w:rsid w:val="00F67425"/>
    <w:rsid w:val="00F914FB"/>
    <w:rsid w:val="00FD11FC"/>
    <w:rsid w:val="00FF6C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DA3FDC-AB64-4BE8-871D-6AC80D451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7015"/>
  </w:style>
  <w:style w:type="paragraph" w:styleId="1">
    <w:name w:val="heading 1"/>
    <w:basedOn w:val="a"/>
    <w:next w:val="a"/>
    <w:link w:val="10"/>
    <w:uiPriority w:val="9"/>
    <w:qFormat/>
    <w:rsid w:val="00BD57B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9138C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138CA"/>
    <w:rPr>
      <w:rFonts w:ascii="Times New Roman" w:eastAsia="Times New Roman" w:hAnsi="Times New Roman" w:cs="Times New Roman"/>
      <w:b/>
      <w:bCs/>
      <w:sz w:val="36"/>
      <w:szCs w:val="36"/>
      <w:lang w:eastAsia="ru-RU"/>
    </w:rPr>
  </w:style>
  <w:style w:type="paragraph" w:customStyle="1" w:styleId="title0">
    <w:name w:val="title0"/>
    <w:basedOn w:val="a"/>
    <w:rsid w:val="009138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9138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9138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
    <w:name w:val="bodytext"/>
    <w:basedOn w:val="a"/>
    <w:rsid w:val="009138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138CA"/>
    <w:rPr>
      <w:color w:val="0000FF"/>
      <w:u w:val="single"/>
    </w:rPr>
  </w:style>
  <w:style w:type="character" w:styleId="a5">
    <w:name w:val="FollowedHyperlink"/>
    <w:basedOn w:val="a0"/>
    <w:uiPriority w:val="99"/>
    <w:semiHidden/>
    <w:unhideWhenUsed/>
    <w:rsid w:val="009138CA"/>
    <w:rPr>
      <w:color w:val="800080"/>
      <w:u w:val="single"/>
    </w:rPr>
  </w:style>
  <w:style w:type="character" w:customStyle="1" w:styleId="11">
    <w:name w:val="Гиперссылка1"/>
    <w:basedOn w:val="a0"/>
    <w:rsid w:val="009138CA"/>
  </w:style>
  <w:style w:type="paragraph" w:customStyle="1" w:styleId="nospacing">
    <w:name w:val="nospacing"/>
    <w:basedOn w:val="a"/>
    <w:rsid w:val="009138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text">
    <w:name w:val="commenttext"/>
    <w:basedOn w:val="a"/>
    <w:rsid w:val="009138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paragraph">
    <w:name w:val="listparagraph"/>
    <w:basedOn w:val="a"/>
    <w:rsid w:val="009138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oth">
    <w:name w:val="pboth"/>
    <w:basedOn w:val="a"/>
    <w:rsid w:val="009138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9138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447BA1"/>
    <w:pPr>
      <w:ind w:left="720"/>
      <w:contextualSpacing/>
    </w:pPr>
  </w:style>
  <w:style w:type="character" w:customStyle="1" w:styleId="10">
    <w:name w:val="Заголовок 1 Знак"/>
    <w:basedOn w:val="a0"/>
    <w:link w:val="1"/>
    <w:uiPriority w:val="9"/>
    <w:rsid w:val="00BD57B2"/>
    <w:rPr>
      <w:rFonts w:asciiTheme="majorHAnsi" w:eastAsiaTheme="majorEastAsia" w:hAnsiTheme="majorHAnsi" w:cstheme="majorBidi"/>
      <w:b/>
      <w:bCs/>
      <w:color w:val="365F91" w:themeColor="accent1" w:themeShade="BF"/>
      <w:sz w:val="28"/>
      <w:szCs w:val="28"/>
    </w:rPr>
  </w:style>
  <w:style w:type="paragraph" w:styleId="a7">
    <w:name w:val="Balloon Text"/>
    <w:basedOn w:val="a"/>
    <w:link w:val="a8"/>
    <w:uiPriority w:val="99"/>
    <w:semiHidden/>
    <w:unhideWhenUsed/>
    <w:rsid w:val="004072C3"/>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072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6417484">
      <w:bodyDiv w:val="1"/>
      <w:marLeft w:val="0"/>
      <w:marRight w:val="0"/>
      <w:marTop w:val="0"/>
      <w:marBottom w:val="0"/>
      <w:divBdr>
        <w:top w:val="none" w:sz="0" w:space="0" w:color="auto"/>
        <w:left w:val="none" w:sz="0" w:space="0" w:color="auto"/>
        <w:bottom w:val="none" w:sz="0" w:space="0" w:color="auto"/>
        <w:right w:val="none" w:sz="0" w:space="0" w:color="auto"/>
      </w:divBdr>
    </w:div>
    <w:div w:id="832254350">
      <w:bodyDiv w:val="1"/>
      <w:marLeft w:val="0"/>
      <w:marRight w:val="0"/>
      <w:marTop w:val="0"/>
      <w:marBottom w:val="0"/>
      <w:divBdr>
        <w:top w:val="none" w:sz="0" w:space="0" w:color="auto"/>
        <w:left w:val="none" w:sz="0" w:space="0" w:color="auto"/>
        <w:bottom w:val="none" w:sz="0" w:space="0" w:color="auto"/>
        <w:right w:val="none" w:sz="0" w:space="0" w:color="auto"/>
      </w:divBdr>
    </w:div>
    <w:div w:id="896548332">
      <w:bodyDiv w:val="1"/>
      <w:marLeft w:val="0"/>
      <w:marRight w:val="0"/>
      <w:marTop w:val="0"/>
      <w:marBottom w:val="0"/>
      <w:divBdr>
        <w:top w:val="none" w:sz="0" w:space="0" w:color="auto"/>
        <w:left w:val="none" w:sz="0" w:space="0" w:color="auto"/>
        <w:bottom w:val="none" w:sz="0" w:space="0" w:color="auto"/>
        <w:right w:val="none" w:sz="0" w:space="0" w:color="auto"/>
      </w:divBdr>
    </w:div>
    <w:div w:id="1993944698">
      <w:bodyDiv w:val="1"/>
      <w:marLeft w:val="0"/>
      <w:marRight w:val="0"/>
      <w:marTop w:val="0"/>
      <w:marBottom w:val="0"/>
      <w:divBdr>
        <w:top w:val="none" w:sz="0" w:space="0" w:color="auto"/>
        <w:left w:val="none" w:sz="0" w:space="0" w:color="auto"/>
        <w:bottom w:val="none" w:sz="0" w:space="0" w:color="auto"/>
        <w:right w:val="none" w:sz="0" w:space="0" w:color="auto"/>
      </w:divBdr>
      <w:divsChild>
        <w:div w:id="484853984">
          <w:marLeft w:val="0"/>
          <w:marRight w:val="0"/>
          <w:marTop w:val="0"/>
          <w:marBottom w:val="0"/>
          <w:divBdr>
            <w:top w:val="none" w:sz="0" w:space="0" w:color="auto"/>
            <w:left w:val="none" w:sz="0" w:space="0" w:color="auto"/>
            <w:bottom w:val="none" w:sz="0" w:space="0" w:color="auto"/>
            <w:right w:val="none" w:sz="0" w:space="0" w:color="auto"/>
          </w:divBdr>
        </w:div>
        <w:div w:id="1623875260">
          <w:marLeft w:val="0"/>
          <w:marRight w:val="0"/>
          <w:marTop w:val="0"/>
          <w:marBottom w:val="0"/>
          <w:divBdr>
            <w:top w:val="none" w:sz="0" w:space="0" w:color="auto"/>
            <w:left w:val="none" w:sz="0" w:space="0" w:color="auto"/>
            <w:bottom w:val="none" w:sz="0" w:space="0" w:color="auto"/>
            <w:right w:val="none" w:sz="0" w:space="0" w:color="auto"/>
          </w:divBdr>
        </w:div>
        <w:div w:id="1818064451">
          <w:marLeft w:val="0"/>
          <w:marRight w:val="0"/>
          <w:marTop w:val="0"/>
          <w:marBottom w:val="0"/>
          <w:divBdr>
            <w:top w:val="none" w:sz="0" w:space="0" w:color="auto"/>
            <w:left w:val="none" w:sz="0" w:space="0" w:color="auto"/>
            <w:bottom w:val="none" w:sz="0" w:space="0" w:color="auto"/>
            <w:right w:val="none" w:sz="0" w:space="0" w:color="auto"/>
          </w:divBdr>
        </w:div>
        <w:div w:id="494421558">
          <w:marLeft w:val="0"/>
          <w:marRight w:val="0"/>
          <w:marTop w:val="0"/>
          <w:marBottom w:val="0"/>
          <w:divBdr>
            <w:top w:val="none" w:sz="0" w:space="0" w:color="auto"/>
            <w:left w:val="none" w:sz="0" w:space="0" w:color="auto"/>
            <w:bottom w:val="none" w:sz="0" w:space="0" w:color="auto"/>
            <w:right w:val="none" w:sz="0" w:space="0" w:color="auto"/>
          </w:divBdr>
        </w:div>
        <w:div w:id="633801149">
          <w:marLeft w:val="0"/>
          <w:marRight w:val="0"/>
          <w:marTop w:val="0"/>
          <w:marBottom w:val="0"/>
          <w:divBdr>
            <w:top w:val="none" w:sz="0" w:space="0" w:color="auto"/>
            <w:left w:val="none" w:sz="0" w:space="0" w:color="auto"/>
            <w:bottom w:val="none" w:sz="0" w:space="0" w:color="auto"/>
            <w:right w:val="none" w:sz="0" w:space="0" w:color="auto"/>
          </w:divBdr>
        </w:div>
        <w:div w:id="325472866">
          <w:marLeft w:val="0"/>
          <w:marRight w:val="0"/>
          <w:marTop w:val="0"/>
          <w:marBottom w:val="0"/>
          <w:divBdr>
            <w:top w:val="none" w:sz="0" w:space="0" w:color="auto"/>
            <w:left w:val="none" w:sz="0" w:space="0" w:color="auto"/>
            <w:bottom w:val="none" w:sz="0" w:space="0" w:color="auto"/>
            <w:right w:val="none" w:sz="0" w:space="0" w:color="auto"/>
          </w:divBdr>
        </w:div>
        <w:div w:id="178470594">
          <w:marLeft w:val="0"/>
          <w:marRight w:val="0"/>
          <w:marTop w:val="0"/>
          <w:marBottom w:val="0"/>
          <w:divBdr>
            <w:top w:val="none" w:sz="0" w:space="0" w:color="auto"/>
            <w:left w:val="none" w:sz="0" w:space="0" w:color="auto"/>
            <w:bottom w:val="none" w:sz="0" w:space="0" w:color="auto"/>
            <w:right w:val="none" w:sz="0" w:space="0" w:color="auto"/>
          </w:divBdr>
        </w:div>
        <w:div w:id="7150874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2505</TotalTime>
  <Pages>1</Pages>
  <Words>2500</Words>
  <Characters>14256</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16723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IRU</cp:lastModifiedBy>
  <cp:revision>33</cp:revision>
  <cp:lastPrinted>2026-08-13T07:16:00Z</cp:lastPrinted>
  <dcterms:created xsi:type="dcterms:W3CDTF">2023-01-12T08:14:00Z</dcterms:created>
  <dcterms:modified xsi:type="dcterms:W3CDTF">2026-08-13T07:18:00Z</dcterms:modified>
</cp:coreProperties>
</file>