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EAF" w:rsidRDefault="00737EAF" w:rsidP="00575FB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5FB9" w:rsidRPr="00575FB9" w:rsidRDefault="00575FB9" w:rsidP="00575FB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5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АКШИНСКОГО МУНИЦИПАЛЬНОГО ОКРУГА ЗАБАЙКАЛЬСКОГО КРАЯ</w:t>
      </w:r>
    </w:p>
    <w:p w:rsidR="00575FB9" w:rsidRPr="00575FB9" w:rsidRDefault="00575FB9" w:rsidP="00575FB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5FB9" w:rsidRPr="00575FB9" w:rsidRDefault="00575FB9" w:rsidP="00575FB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5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РЕШЕНИЕ </w:t>
      </w:r>
    </w:p>
    <w:p w:rsidR="00575FB9" w:rsidRPr="00575FB9" w:rsidRDefault="00575FB9" w:rsidP="00575FB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5FB9" w:rsidRPr="00575FB9" w:rsidRDefault="00E4109A" w:rsidP="00575FB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07 сентября 2026 года                                                                     №55</w:t>
      </w:r>
    </w:p>
    <w:p w:rsidR="00575FB9" w:rsidRPr="00575FB9" w:rsidRDefault="00575FB9" w:rsidP="00575FB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с. Акша</w:t>
      </w:r>
    </w:p>
    <w:p w:rsidR="00575FB9" w:rsidRPr="00575FB9" w:rsidRDefault="00575FB9" w:rsidP="00575FB9">
      <w:pPr>
        <w:spacing w:before="240" w:after="60" w:line="240" w:lineRule="auto"/>
        <w:ind w:firstLine="567"/>
        <w:jc w:val="center"/>
        <w:outlineLvl w:val="0"/>
        <w:rPr>
          <w:rFonts w:ascii="Times New Roman" w:eastAsia="Times New Roman" w:hAnsi="Times New Roman" w:cs="Arial"/>
          <w:b/>
          <w:bCs/>
          <w:kern w:val="28"/>
          <w:sz w:val="28"/>
          <w:szCs w:val="28"/>
          <w:lang w:eastAsia="ru-RU"/>
        </w:rPr>
      </w:pPr>
      <w:r w:rsidRPr="00575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внесение изменений в решение Совета Акшинского муниципального округа Забайкальского края «О муниципальной службе в Акшинском муниципальном округе Забайкальского края» от 09 декабря 2022 года № 31</w:t>
      </w:r>
    </w:p>
    <w:p w:rsidR="00575FB9" w:rsidRPr="00575FB9" w:rsidRDefault="00575FB9" w:rsidP="00575F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5FB9" w:rsidRPr="00575FB9" w:rsidRDefault="00FD3134" w:rsidP="00FD3134">
      <w:pPr>
        <w:pStyle w:val="2"/>
        <w:shd w:val="clear" w:color="auto" w:fill="FFFFFF"/>
        <w:spacing w:before="0" w:after="2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13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 </w:t>
      </w:r>
      <w:r w:rsidR="00575FB9" w:rsidRPr="00575F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 соответствии с Федеральным законом от </w:t>
      </w:r>
      <w:r w:rsidR="00C1022C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20 марта </w:t>
      </w:r>
      <w:r w:rsidR="00575FB9" w:rsidRPr="00FD313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2025</w:t>
      </w:r>
      <w:r w:rsidR="00575FB9" w:rsidRPr="00575F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года № </w:t>
      </w:r>
      <w:r w:rsidR="00575FB9" w:rsidRPr="00FD313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33</w:t>
      </w:r>
      <w:r w:rsidR="00575FB9" w:rsidRPr="00575F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-ФЗ «</w:t>
      </w:r>
      <w:r w:rsidRPr="00FD313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575FB9" w:rsidRPr="00FD313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», законом Забайкальского края от 29.12.2008года №108-ЗЗК «О </w:t>
      </w:r>
      <w:r w:rsidRPr="00FD3134">
        <w:rPr>
          <w:rFonts w:ascii="Times New Roman" w:hAnsi="Times New Roman" w:cs="Times New Roman"/>
          <w:bCs/>
          <w:color w:val="auto"/>
          <w:sz w:val="28"/>
          <w:szCs w:val="28"/>
        </w:rPr>
        <w:t>муниципальной службе в Забайкальском крае</w:t>
      </w:r>
      <w:r w:rsidR="00575FB9" w:rsidRPr="00FD3134">
        <w:rPr>
          <w:bCs/>
          <w:color w:val="000000"/>
          <w:sz w:val="28"/>
          <w:szCs w:val="28"/>
        </w:rPr>
        <w:t>»</w:t>
      </w:r>
      <w:r w:rsidR="00575FB9" w:rsidRPr="00575F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75FB9" w:rsidRPr="00575F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FD313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руководствуясь частью</w:t>
      </w:r>
      <w:r w:rsidR="00575FB9" w:rsidRPr="00575F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3 статьи 37 Устава Акшинского муниципального округа Забайкальского края, Совет Акшинского муниципального округа Забайкальского края </w:t>
      </w:r>
      <w:r w:rsidR="00575FB9" w:rsidRPr="00575F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РЕШИЛ:</w:t>
      </w:r>
    </w:p>
    <w:p w:rsidR="00575FB9" w:rsidRPr="00575FB9" w:rsidRDefault="00575FB9" w:rsidP="00FD313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5FB9">
        <w:rPr>
          <w:rFonts w:ascii="Times New Roman" w:eastAsia="Calibri" w:hAnsi="Times New Roman" w:cs="Times New Roman"/>
          <w:sz w:val="28"/>
          <w:szCs w:val="28"/>
          <w:lang w:eastAsia="ru-RU"/>
        </w:rPr>
        <w:t>1. Внести изменения</w:t>
      </w:r>
      <w:r w:rsidRPr="00FD31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r w:rsidR="009B15F4" w:rsidRPr="00FD3134">
        <w:rPr>
          <w:rFonts w:ascii="Times New Roman" w:eastAsia="Calibri" w:hAnsi="Times New Roman" w:cs="Times New Roman"/>
          <w:sz w:val="28"/>
          <w:szCs w:val="28"/>
          <w:lang w:eastAsia="ru-RU"/>
        </w:rPr>
        <w:t>дополнения в</w:t>
      </w:r>
      <w:r w:rsidRPr="00575F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решение Совета Акшинского муниципального округа Забайкальского края «О муниципальной службе в Акшинском муниципальном округе Забайкальского края» от 09 декабря 2022 года № 31 в части:</w:t>
      </w:r>
    </w:p>
    <w:p w:rsidR="008D54A9" w:rsidRDefault="00575FB9" w:rsidP="008D54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Pr="00FD3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Преамбулу решения</w:t>
      </w:r>
      <w:r w:rsidR="009B15F4" w:rsidRPr="00FD3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</w:t>
      </w:r>
      <w:r w:rsidR="008D54A9" w:rsidRPr="00FD31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</w:t>
      </w:r>
      <w:r w:rsidR="008D54A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9B15F4" w:rsidRPr="00FD3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</w:t>
      </w:r>
      <w:r w:rsidR="008D5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</w:p>
    <w:p w:rsidR="009B15F4" w:rsidRPr="00575FB9" w:rsidRDefault="009B15F4" w:rsidP="008D54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13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75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</w:t>
      </w:r>
      <w:r w:rsidRPr="00FD3134">
        <w:rPr>
          <w:rFonts w:ascii="Times New Roman" w:eastAsia="Times New Roman" w:hAnsi="Times New Roman" w:cs="Times New Roman"/>
          <w:sz w:val="28"/>
          <w:szCs w:val="28"/>
          <w:lang w:eastAsia="ru-RU"/>
        </w:rPr>
        <w:t>19.06.2025</w:t>
      </w:r>
      <w:r w:rsidRPr="00575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Pr="00FD3134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575FB9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</w:t>
      </w:r>
      <w:r w:rsidRPr="00FD3134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 ЕДИНОЙ СИСТЕМЕ ПУБЛИЧНОЙ ВЛАСТИ», Федеральным законом от 02.03.2007 года №25-ФЗ « О муниципальной службе в Российской Федерации», законом Забайкальского края от 29.12.2008года №108-ЗЗК «О МУНИЦИПАЛЬНОЙ СЛУЖБЕ В ЗАБАЙКАЛЬСКОМ КРАЕ</w:t>
      </w:r>
      <w:r w:rsidRPr="00FD3134">
        <w:rPr>
          <w:bCs/>
          <w:color w:val="000000"/>
          <w:sz w:val="28"/>
          <w:szCs w:val="28"/>
        </w:rPr>
        <w:t>»</w:t>
      </w:r>
      <w:r w:rsidR="00E4109A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частью</w:t>
      </w:r>
      <w:bookmarkStart w:id="0" w:name="_GoBack"/>
      <w:bookmarkEnd w:id="0"/>
      <w:r w:rsidRPr="00575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статьи 37 Устава Акшинского муниципального округа Забайкальского края, Совет Акшинского муниципального округа Забайкальского края </w:t>
      </w:r>
      <w:r w:rsidRPr="00575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  <w:r w:rsidRPr="00FD31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D54A9" w:rsidRDefault="008D54A9" w:rsidP="00FD31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FB9" w:rsidRPr="00FD3134" w:rsidRDefault="009B15F4" w:rsidP="00FD313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Подпункты 7.1-7.2, пункта </w:t>
      </w:r>
      <w:r w:rsidR="00FD3134" w:rsidRPr="00FD3134">
        <w:rPr>
          <w:rFonts w:ascii="Times New Roman" w:eastAsia="Times New Roman" w:hAnsi="Times New Roman" w:cs="Times New Roman"/>
          <w:sz w:val="28"/>
          <w:szCs w:val="28"/>
          <w:lang w:eastAsia="ru-RU"/>
        </w:rPr>
        <w:t>7 раздела</w:t>
      </w:r>
      <w:r w:rsidRPr="00FD3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</w:t>
      </w:r>
      <w:r w:rsidRPr="00FD3134">
        <w:rPr>
          <w:rFonts w:ascii="Times New Roman" w:eastAsia="Calibri" w:hAnsi="Times New Roman" w:cs="Times New Roman"/>
          <w:sz w:val="28"/>
          <w:szCs w:val="28"/>
        </w:rPr>
        <w:t>Должности муниципальной службы изложить в новой редакции:</w:t>
      </w:r>
    </w:p>
    <w:p w:rsidR="00FD3134" w:rsidRPr="00FD3134" w:rsidRDefault="009B15F4" w:rsidP="00FD313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134">
        <w:rPr>
          <w:rFonts w:ascii="Times New Roman" w:eastAsia="Times New Roman" w:hAnsi="Times New Roman" w:cs="Times New Roman"/>
          <w:sz w:val="28"/>
          <w:szCs w:val="28"/>
          <w:lang w:eastAsia="ru-RU"/>
        </w:rPr>
        <w:t>« 7.1.</w:t>
      </w:r>
      <w:r w:rsidRPr="009B1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замещения должностей муниципальной службы категории "руководители" высшей группы должностей муниципальной службы обязательно наличие высшего образования не ниже уровня специалитета, магистратуры.</w:t>
      </w:r>
      <w:r w:rsidRPr="009B15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B15F4" w:rsidRPr="00FD3134" w:rsidRDefault="00FD3134" w:rsidP="00FD3134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7.2.</w:t>
      </w:r>
      <w:r w:rsidR="009B15F4" w:rsidRPr="009B1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замещения должностей муниципальной службы категории "руководители" главной и ведущей групп должностей муниципальной </w:t>
      </w:r>
      <w:r w:rsidR="009B15F4" w:rsidRPr="009B15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службы, категории "помощники (советники)" главной группы должностей муниципальной службы, категории "специалисты" главной, ведущей и старшей групп должностей муниципальной службы, а также категории "обеспечивающие специалисты" ведущей группы должностей муниципальной службы обязательно наличие высшего образования.</w:t>
      </w:r>
      <w:r w:rsidRPr="00FD313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B15F4" w:rsidRPr="009B15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D3134" w:rsidRPr="00FD3134" w:rsidRDefault="00FD3134" w:rsidP="00FD3134">
      <w:pPr>
        <w:spacing w:after="0" w:line="240" w:lineRule="auto"/>
        <w:ind w:firstLine="480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FD3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Пункт 30, раздела 5 </w:t>
      </w:r>
      <w:r w:rsidRPr="00FD3134">
        <w:rPr>
          <w:rFonts w:ascii="Times New Roman" w:eastAsia="Calibri" w:hAnsi="Times New Roman" w:cs="Times New Roman"/>
          <w:sz w:val="28"/>
          <w:szCs w:val="28"/>
        </w:rPr>
        <w:t>Оплата труда муниципального служащего, гарантии, предоставляемые муниципальному служащему, поощрение муниципального служащего изложить в следующей редакции</w:t>
      </w:r>
      <w:r w:rsidRPr="00FD3134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FD3134" w:rsidRPr="009B15F4" w:rsidRDefault="00FD3134" w:rsidP="009B15F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134" w:rsidRPr="00FD3134" w:rsidRDefault="00FD3134" w:rsidP="00FD31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D3134">
        <w:rPr>
          <w:rFonts w:ascii="Times New Roman" w:eastAsia="Calibri" w:hAnsi="Times New Roman" w:cs="Times New Roman"/>
          <w:sz w:val="28"/>
          <w:szCs w:val="28"/>
        </w:rPr>
        <w:t>«30. Соответствующая запись о поощрении вносится в трудовую книжку и (или) сведения о трудовой деятельности, оформленные в установленном законодательством порядке и личное дело муниципального служащего.»</w:t>
      </w:r>
    </w:p>
    <w:p w:rsidR="009B15F4" w:rsidRPr="00FD3134" w:rsidRDefault="009B15F4" w:rsidP="00575F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FB9" w:rsidRPr="00575FB9" w:rsidRDefault="00575FB9" w:rsidP="00575FB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5FB9">
        <w:rPr>
          <w:rFonts w:ascii="Times New Roman" w:eastAsia="Calibri" w:hAnsi="Times New Roman" w:cs="Times New Roman"/>
          <w:sz w:val="28"/>
          <w:szCs w:val="28"/>
          <w:lang w:eastAsia="ru-RU"/>
        </w:rPr>
        <w:t>2. Настоящее решение вступает в силу на следующий день после дня его официального опубликования (обнародования).</w:t>
      </w:r>
    </w:p>
    <w:p w:rsidR="008D54A9" w:rsidRDefault="008D54A9" w:rsidP="00575FB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75FB9" w:rsidRPr="00575FB9" w:rsidRDefault="00575FB9" w:rsidP="00575FB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5F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Настоящее решение разместить на официальном сайте </w:t>
      </w:r>
      <w:r w:rsidR="00FD3134" w:rsidRPr="00FD31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Акшинского муниципального округа Забайкальского </w:t>
      </w:r>
      <w:r w:rsidR="008D54A9" w:rsidRPr="00FD31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края </w:t>
      </w:r>
      <w:r w:rsidR="008D54A9" w:rsidRPr="00575FB9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575F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75FB9"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  <w:t>информационно-телекоммуникационной сети «Интернет», обнародовать на информационных стендах в помещениях сельских администраций и администрации Акшинского муниципального округа Забайкальского края.</w:t>
      </w:r>
    </w:p>
    <w:p w:rsidR="00575FB9" w:rsidRPr="00575FB9" w:rsidRDefault="00575FB9" w:rsidP="00575FB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75FB9" w:rsidRPr="00575FB9" w:rsidRDefault="00575FB9" w:rsidP="00575FB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75FB9" w:rsidRPr="00575FB9" w:rsidRDefault="00575FB9" w:rsidP="00575FB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043B" w:rsidRPr="00FF043B" w:rsidRDefault="00FF043B" w:rsidP="00FF04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43B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Акшинского </w:t>
      </w:r>
    </w:p>
    <w:p w:rsidR="00FF043B" w:rsidRPr="00FF043B" w:rsidRDefault="00FF043B" w:rsidP="00FF04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43B">
        <w:rPr>
          <w:rFonts w:ascii="Times New Roman" w:eastAsia="Calibri" w:hAnsi="Times New Roman" w:cs="Times New Roman"/>
          <w:sz w:val="28"/>
          <w:szCs w:val="28"/>
        </w:rPr>
        <w:t>муниципального округа Забайкальского края                       М.Ю. Вологдина</w:t>
      </w:r>
    </w:p>
    <w:p w:rsidR="00FF043B" w:rsidRPr="00FF043B" w:rsidRDefault="00FF043B" w:rsidP="00FF04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F043B" w:rsidRPr="00FF043B" w:rsidRDefault="00FF043B" w:rsidP="00FF04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43B">
        <w:rPr>
          <w:rFonts w:ascii="Times New Roman" w:eastAsia="Calibri" w:hAnsi="Times New Roman" w:cs="Times New Roman"/>
          <w:sz w:val="28"/>
          <w:szCs w:val="28"/>
        </w:rPr>
        <w:t>Глава Акшинского муниципального округа</w:t>
      </w:r>
    </w:p>
    <w:p w:rsidR="00FF043B" w:rsidRPr="00FF043B" w:rsidRDefault="00FF043B" w:rsidP="00FF04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043B">
        <w:rPr>
          <w:rFonts w:ascii="Times New Roman" w:eastAsia="Calibri" w:hAnsi="Times New Roman" w:cs="Times New Roman"/>
          <w:sz w:val="28"/>
          <w:szCs w:val="28"/>
        </w:rPr>
        <w:t xml:space="preserve">Забайкальского кая                                             </w:t>
      </w:r>
      <w:r w:rsidRPr="00FF043B">
        <w:rPr>
          <w:rFonts w:ascii="Times New Roman" w:eastAsia="Calibri" w:hAnsi="Times New Roman" w:cs="Times New Roman"/>
          <w:sz w:val="28"/>
          <w:szCs w:val="28"/>
        </w:rPr>
        <w:tab/>
      </w:r>
      <w:r w:rsidRPr="00FF043B">
        <w:rPr>
          <w:rFonts w:ascii="Times New Roman" w:eastAsia="Calibri" w:hAnsi="Times New Roman" w:cs="Times New Roman"/>
          <w:sz w:val="28"/>
          <w:szCs w:val="28"/>
        </w:rPr>
        <w:tab/>
      </w:r>
      <w:r w:rsidRPr="00FF043B">
        <w:rPr>
          <w:rFonts w:ascii="Times New Roman" w:eastAsia="Calibri" w:hAnsi="Times New Roman" w:cs="Times New Roman"/>
          <w:sz w:val="28"/>
          <w:szCs w:val="28"/>
        </w:rPr>
        <w:tab/>
        <w:t xml:space="preserve">     П. М. Капустин</w:t>
      </w:r>
    </w:p>
    <w:p w:rsidR="00FF043B" w:rsidRPr="00FF043B" w:rsidRDefault="00FF043B" w:rsidP="00FF043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5D88" w:rsidRPr="00FD3134" w:rsidRDefault="008D5D88" w:rsidP="00FF043B">
      <w:pPr>
        <w:suppressAutoHyphens/>
        <w:spacing w:after="0" w:line="240" w:lineRule="auto"/>
        <w:jc w:val="both"/>
        <w:rPr>
          <w:sz w:val="28"/>
          <w:szCs w:val="28"/>
        </w:rPr>
      </w:pPr>
    </w:p>
    <w:sectPr w:rsidR="008D5D88" w:rsidRPr="00FD3134" w:rsidSect="00206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4B"/>
    <w:rsid w:val="0053044B"/>
    <w:rsid w:val="00575FB9"/>
    <w:rsid w:val="00737EAF"/>
    <w:rsid w:val="008D54A9"/>
    <w:rsid w:val="008D5D88"/>
    <w:rsid w:val="009B15F4"/>
    <w:rsid w:val="00C1022C"/>
    <w:rsid w:val="00E4109A"/>
    <w:rsid w:val="00FD3134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4B07F-6F41-4046-97C0-CEE78848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75F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575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75FB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9</cp:revision>
  <dcterms:created xsi:type="dcterms:W3CDTF">2026-08-25T05:58:00Z</dcterms:created>
  <dcterms:modified xsi:type="dcterms:W3CDTF">2026-09-06T23:58:00Z</dcterms:modified>
</cp:coreProperties>
</file>